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D7" w:rsidRDefault="001463E4" w:rsidP="002C74AB">
      <w:pPr>
        <w:rPr>
          <w:sz w:val="28"/>
        </w:rPr>
      </w:pPr>
      <w:r>
        <w:rPr>
          <w:sz w:val="28"/>
        </w:rPr>
        <w:t xml:space="preserve">          </w:t>
      </w:r>
      <w:r>
        <w:rPr>
          <w:noProof/>
        </w:rPr>
        <w:drawing>
          <wp:inline distT="0" distB="0" distL="0" distR="0" wp14:anchorId="07EA5A64" wp14:editId="6F0C0B82">
            <wp:extent cx="5448935" cy="1389380"/>
            <wp:effectExtent l="0" t="0" r="0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96E73">
        <w:rPr>
          <w:b w:val="0"/>
          <w:bCs/>
        </w:rPr>
        <w:t>20/2021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296E73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</w:t>
            </w:r>
            <w:r>
              <w:rPr>
                <w:b/>
                <w:caps/>
                <w:sz w:val="40"/>
              </w:rPr>
              <w:t>à</w:t>
            </w:r>
            <w:r w:rsidR="00D634D7">
              <w:rPr>
                <w:b/>
                <w:sz w:val="40"/>
              </w:rPr>
              <w:t xml:space="preserve">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Style w:val="Grigliatabella4"/>
        <w:tblW w:w="0" w:type="auto"/>
        <w:tblInd w:w="704" w:type="dxa"/>
        <w:tblLook w:val="04A0" w:firstRow="1" w:lastRow="0" w:firstColumn="1" w:lastColumn="0" w:noHBand="0" w:noVBand="1"/>
      </w:tblPr>
      <w:tblGrid>
        <w:gridCol w:w="2395"/>
        <w:gridCol w:w="2407"/>
        <w:gridCol w:w="1719"/>
        <w:gridCol w:w="1826"/>
      </w:tblGrid>
      <w:tr w:rsidR="001463E4" w:rsidRPr="001463E4" w:rsidTr="00CB6877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  <w:r w:rsidRPr="001463E4">
              <w:rPr>
                <w:b/>
                <w:sz w:val="40"/>
                <w:szCs w:val="40"/>
              </w:rPr>
              <w:t>INDIRIZZO</w:t>
            </w:r>
          </w:p>
        </w:tc>
        <w:tc>
          <w:tcPr>
            <w:tcW w:w="5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</w:tr>
      <w:tr w:rsidR="001463E4" w:rsidRPr="001463E4" w:rsidTr="00CB6877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</w:tr>
      <w:tr w:rsidR="001463E4" w:rsidRPr="001463E4" w:rsidTr="00CB6877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  <w:r w:rsidRPr="001463E4">
              <w:rPr>
                <w:b/>
                <w:sz w:val="40"/>
                <w:szCs w:val="40"/>
              </w:rPr>
              <w:t>CLASSE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  <w:r w:rsidRPr="001463E4">
              <w:rPr>
                <w:b/>
                <w:sz w:val="40"/>
                <w:szCs w:val="40"/>
              </w:rPr>
              <w:t>Sezione</w:t>
            </w:r>
          </w:p>
        </w:tc>
        <w:tc>
          <w:tcPr>
            <w:tcW w:w="1826" w:type="dxa"/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</w:p>
        </w:tc>
      </w:tr>
    </w:tbl>
    <w:p w:rsidR="00D634D7" w:rsidRDefault="00D634D7">
      <w:pPr>
        <w:pStyle w:val="Titolo7"/>
      </w:pPr>
    </w:p>
    <w:p w:rsidR="001463E4" w:rsidRDefault="001463E4" w:rsidP="001463E4"/>
    <w:p w:rsidR="001463E4" w:rsidRDefault="001463E4" w:rsidP="001463E4"/>
    <w:p w:rsidR="001463E4" w:rsidRDefault="001463E4" w:rsidP="001463E4"/>
    <w:p w:rsidR="001463E4" w:rsidRDefault="001463E4" w:rsidP="001463E4"/>
    <w:p w:rsidR="001463E4" w:rsidRPr="001463E4" w:rsidRDefault="001463E4" w:rsidP="001463E4"/>
    <w:tbl>
      <w:tblPr>
        <w:tblStyle w:val="Grigliatabella5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1463E4" w:rsidRPr="001463E4" w:rsidTr="00CB6877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463E4" w:rsidRPr="001463E4" w:rsidRDefault="001463E4" w:rsidP="001463E4">
            <w:pPr>
              <w:rPr>
                <w:b/>
                <w:sz w:val="40"/>
                <w:szCs w:val="40"/>
              </w:rPr>
            </w:pPr>
            <w:r w:rsidRPr="001463E4">
              <w:rPr>
                <w:b/>
                <w:sz w:val="40"/>
                <w:szCs w:val="40"/>
              </w:rPr>
              <w:t>Prof. Coordinatore</w:t>
            </w:r>
          </w:p>
        </w:tc>
        <w:tc>
          <w:tcPr>
            <w:tcW w:w="5103" w:type="dxa"/>
          </w:tcPr>
          <w:p w:rsidR="001463E4" w:rsidRPr="001463E4" w:rsidRDefault="001463E4" w:rsidP="001463E4">
            <w:pPr>
              <w:rPr>
                <w:sz w:val="36"/>
                <w:szCs w:val="36"/>
              </w:rPr>
            </w:pPr>
          </w:p>
        </w:tc>
      </w:tr>
    </w:tbl>
    <w:p w:rsidR="004F7A22" w:rsidRPr="004F7A22" w:rsidRDefault="004F7A22" w:rsidP="004F7A22"/>
    <w:p w:rsidR="0015049E" w:rsidRDefault="0015049E" w:rsidP="0015049E"/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1463E4" w:rsidRDefault="001463E4"/>
    <w:p w:rsidR="001463E4" w:rsidRDefault="001463E4"/>
    <w:p w:rsidR="00D634D7" w:rsidRDefault="00D634D7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828"/>
        <w:gridCol w:w="3214"/>
      </w:tblGrid>
      <w:tr w:rsidR="007B2276" w:rsidRPr="00296E73" w:rsidTr="008C7F5F">
        <w:trPr>
          <w:trHeight w:val="501"/>
        </w:trPr>
        <w:tc>
          <w:tcPr>
            <w:tcW w:w="3652" w:type="dxa"/>
            <w:vAlign w:val="center"/>
          </w:tcPr>
          <w:p w:rsidR="007B2276" w:rsidRPr="00296E73" w:rsidRDefault="007B2276" w:rsidP="007B2276">
            <w:pPr>
              <w:pStyle w:val="NormaleWeb"/>
              <w:rPr>
                <w:color w:val="000000"/>
              </w:rPr>
            </w:pPr>
            <w:r w:rsidRPr="00296E73">
              <w:rPr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Pr="00296E73" w:rsidRDefault="007B2276" w:rsidP="007B2276">
            <w:pPr>
              <w:pStyle w:val="NormaleWeb"/>
              <w:rPr>
                <w:color w:val="000000"/>
              </w:rPr>
            </w:pPr>
            <w:r w:rsidRPr="00296E73">
              <w:rPr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Pr="00296E73" w:rsidRDefault="007B2276" w:rsidP="007B2276">
            <w:pPr>
              <w:pStyle w:val="NormaleWeb"/>
              <w:rPr>
                <w:color w:val="000000"/>
              </w:rPr>
            </w:pPr>
            <w:r w:rsidRPr="00296E73">
              <w:rPr>
                <w:bCs/>
                <w:color w:val="000000"/>
              </w:rPr>
              <w:t>Di cui femmine _______</w:t>
            </w:r>
          </w:p>
        </w:tc>
      </w:tr>
      <w:tr w:rsidR="007B2276" w:rsidRPr="00296E73" w:rsidTr="008C7F5F">
        <w:trPr>
          <w:trHeight w:val="476"/>
        </w:trPr>
        <w:tc>
          <w:tcPr>
            <w:tcW w:w="3652" w:type="dxa"/>
            <w:vAlign w:val="center"/>
          </w:tcPr>
          <w:p w:rsidR="007B2276" w:rsidRPr="00296E73" w:rsidRDefault="00487F17" w:rsidP="007B2276">
            <w:pPr>
              <w:pStyle w:val="NormaleWeb"/>
              <w:rPr>
                <w:color w:val="000000"/>
              </w:rPr>
            </w:pPr>
            <w:r w:rsidRPr="00296E73">
              <w:rPr>
                <w:color w:val="000000"/>
              </w:rPr>
              <w:t>Da altre sezioni ______</w:t>
            </w:r>
          </w:p>
        </w:tc>
        <w:tc>
          <w:tcPr>
            <w:tcW w:w="2866" w:type="dxa"/>
            <w:vAlign w:val="center"/>
          </w:tcPr>
          <w:p w:rsidR="007B2276" w:rsidRPr="00296E73" w:rsidRDefault="00487F17" w:rsidP="007B2276">
            <w:pPr>
              <w:pStyle w:val="NormaleWeb"/>
              <w:rPr>
                <w:color w:val="000000"/>
              </w:rPr>
            </w:pPr>
            <w:r w:rsidRPr="00296E73">
              <w:rPr>
                <w:color w:val="000000"/>
              </w:rPr>
              <w:t>Da altri Istituti _______</w:t>
            </w:r>
          </w:p>
        </w:tc>
        <w:tc>
          <w:tcPr>
            <w:tcW w:w="3260" w:type="dxa"/>
            <w:vAlign w:val="center"/>
          </w:tcPr>
          <w:p w:rsidR="007B2276" w:rsidRPr="00296E73" w:rsidRDefault="007B2276" w:rsidP="007B2276">
            <w:pPr>
              <w:pStyle w:val="NormaleWeb"/>
              <w:rPr>
                <w:color w:val="000000"/>
              </w:rPr>
            </w:pPr>
          </w:p>
        </w:tc>
      </w:tr>
    </w:tbl>
    <w:p w:rsidR="00054E09" w:rsidRDefault="00054E09" w:rsidP="00054E09">
      <w:pPr>
        <w:jc w:val="both"/>
        <w:rPr>
          <w:color w:val="000000"/>
          <w:szCs w:val="27"/>
        </w:rPr>
      </w:pPr>
    </w:p>
    <w:p w:rsidR="00487F17" w:rsidRPr="00E200BA" w:rsidRDefault="00487F17" w:rsidP="00487F17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</w:rPr>
      </w:pPr>
      <w:r w:rsidRPr="00E200BA">
        <w:rPr>
          <w:b/>
          <w:color w:val="000000"/>
        </w:rPr>
        <w:t>Alunni con Bisogni Educativi Speciali</w:t>
      </w:r>
    </w:p>
    <w:p w:rsidR="00487F17" w:rsidRDefault="00487F17" w:rsidP="00487F1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260"/>
        <w:gridCol w:w="2297"/>
      </w:tblGrid>
      <w:tr w:rsidR="00487F17" w:rsidRPr="007104F1" w:rsidTr="0084420E">
        <w:tc>
          <w:tcPr>
            <w:tcW w:w="5000" w:type="pct"/>
            <w:gridSpan w:val="3"/>
            <w:shd w:val="clear" w:color="auto" w:fill="B8CCE4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 xml:space="preserve">Alunni </w:t>
            </w:r>
            <w:r>
              <w:rPr>
                <w:b/>
                <w:bCs/>
                <w:color w:val="000000"/>
              </w:rPr>
              <w:t>con disabilità certificate (DA - DSA</w:t>
            </w:r>
            <w:r w:rsidRPr="007104F1">
              <w:rPr>
                <w:b/>
                <w:bCs/>
                <w:color w:val="000000"/>
              </w:rPr>
              <w:t>)</w:t>
            </w:r>
          </w:p>
        </w:tc>
      </w:tr>
      <w:tr w:rsidR="00487F17" w:rsidRPr="007104F1" w:rsidTr="0084420E">
        <w:tc>
          <w:tcPr>
            <w:tcW w:w="2114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7104F1">
              <w:rPr>
                <w:b/>
                <w:bCs/>
                <w:color w:val="000000"/>
              </w:rPr>
              <w:t>ome e cognome</w:t>
            </w:r>
          </w:p>
        </w:tc>
        <w:tc>
          <w:tcPr>
            <w:tcW w:w="1693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Tipologia (</w:t>
            </w:r>
            <w:r>
              <w:rPr>
                <w:b/>
                <w:bCs/>
                <w:color w:val="000000"/>
              </w:rPr>
              <w:t>D</w:t>
            </w:r>
            <w:r w:rsidRPr="007104F1"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/DSA</w:t>
            </w:r>
            <w:r w:rsidRPr="007104F1">
              <w:rPr>
                <w:b/>
                <w:bCs/>
                <w:color w:val="000000"/>
              </w:rPr>
              <w:t>)</w:t>
            </w:r>
          </w:p>
        </w:tc>
        <w:tc>
          <w:tcPr>
            <w:tcW w:w="1192" w:type="pct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EI ICF/PDP (</w:t>
            </w:r>
            <w:r w:rsidRPr="007104F1">
              <w:rPr>
                <w:b/>
                <w:bCs/>
                <w:color w:val="000000"/>
              </w:rPr>
              <w:t>si/no)</w:t>
            </w:r>
          </w:p>
        </w:tc>
      </w:tr>
      <w:tr w:rsidR="00487F17" w:rsidRPr="007104F1" w:rsidTr="0084420E">
        <w:tc>
          <w:tcPr>
            <w:tcW w:w="2114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2" w:type="pct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7F17" w:rsidRPr="007104F1" w:rsidTr="0084420E">
        <w:tc>
          <w:tcPr>
            <w:tcW w:w="2114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2" w:type="pct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87F17" w:rsidRDefault="00487F17" w:rsidP="00487F1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87F17" w:rsidRDefault="00487F17" w:rsidP="00487F17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78"/>
      </w:tblGrid>
      <w:tr w:rsidR="00487F17" w:rsidRPr="007104F1" w:rsidTr="0084420E">
        <w:tc>
          <w:tcPr>
            <w:tcW w:w="5000" w:type="pct"/>
            <w:gridSpan w:val="2"/>
            <w:shd w:val="clear" w:color="auto" w:fill="B8CCE4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Alunni con BES non certificati</w:t>
            </w:r>
          </w:p>
        </w:tc>
      </w:tr>
      <w:tr w:rsidR="00487F17" w:rsidRPr="007104F1" w:rsidTr="0084420E">
        <w:tc>
          <w:tcPr>
            <w:tcW w:w="2467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Nome e Cognome</w:t>
            </w:r>
          </w:p>
        </w:tc>
        <w:tc>
          <w:tcPr>
            <w:tcW w:w="2533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  <w:r w:rsidRPr="007104F1">
              <w:rPr>
                <w:b/>
                <w:bCs/>
                <w:color w:val="000000"/>
              </w:rPr>
              <w:t>Note</w:t>
            </w:r>
          </w:p>
        </w:tc>
      </w:tr>
      <w:tr w:rsidR="00487F17" w:rsidRPr="007104F1" w:rsidTr="0084420E">
        <w:tc>
          <w:tcPr>
            <w:tcW w:w="2467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33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7F17" w:rsidRPr="007104F1" w:rsidTr="0084420E">
        <w:tc>
          <w:tcPr>
            <w:tcW w:w="2467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33" w:type="pct"/>
            <w:shd w:val="clear" w:color="auto" w:fill="auto"/>
          </w:tcPr>
          <w:p w:rsidR="00487F17" w:rsidRPr="007104F1" w:rsidRDefault="00487F17" w:rsidP="0084420E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87F17" w:rsidRPr="007104F1" w:rsidRDefault="00487F17" w:rsidP="00487F17">
      <w:pPr>
        <w:jc w:val="both"/>
        <w:rPr>
          <w:b/>
          <w:bCs/>
          <w:color w:val="000000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3)  SITUAZIONE INIZIALE DELLA CLASSE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346"/>
        <w:gridCol w:w="2048"/>
        <w:gridCol w:w="2551"/>
      </w:tblGrid>
      <w:tr w:rsidR="00296E73" w:rsidRPr="00296E73" w:rsidTr="001463E4">
        <w:trPr>
          <w:jc w:val="center"/>
        </w:trPr>
        <w:tc>
          <w:tcPr>
            <w:tcW w:w="3120" w:type="dxa"/>
            <w:shd w:val="clear" w:color="auto" w:fill="C6D9F1" w:themeFill="text2" w:themeFillTint="33"/>
          </w:tcPr>
          <w:p w:rsidR="00296E73" w:rsidRPr="00296E73" w:rsidRDefault="00296E73" w:rsidP="00296E73">
            <w:pPr>
              <w:jc w:val="center"/>
              <w:rPr>
                <w:b/>
                <w:caps/>
              </w:rPr>
            </w:pPr>
            <w:r w:rsidRPr="00296E73">
              <w:rPr>
                <w:b/>
                <w:caps/>
              </w:rPr>
              <w:t>tipologia della classe</w:t>
            </w:r>
          </w:p>
        </w:tc>
        <w:tc>
          <w:tcPr>
            <w:tcW w:w="2346" w:type="dxa"/>
            <w:shd w:val="clear" w:color="auto" w:fill="C6D9F1" w:themeFill="text2" w:themeFillTint="33"/>
          </w:tcPr>
          <w:p w:rsidR="00296E73" w:rsidRPr="00296E73" w:rsidRDefault="00296E73" w:rsidP="00296E73">
            <w:pPr>
              <w:jc w:val="center"/>
              <w:rPr>
                <w:b/>
                <w:caps/>
              </w:rPr>
            </w:pPr>
            <w:r w:rsidRPr="00296E73">
              <w:rPr>
                <w:b/>
                <w:caps/>
              </w:rPr>
              <w:t>LIVELLO DELLA CLASSE</w:t>
            </w:r>
          </w:p>
        </w:tc>
        <w:tc>
          <w:tcPr>
            <w:tcW w:w="2048" w:type="dxa"/>
            <w:shd w:val="clear" w:color="auto" w:fill="C6D9F1" w:themeFill="text2" w:themeFillTint="33"/>
          </w:tcPr>
          <w:p w:rsidR="00296E73" w:rsidRPr="00296E73" w:rsidRDefault="00296E73" w:rsidP="00296E73">
            <w:pPr>
              <w:jc w:val="center"/>
              <w:rPr>
                <w:b/>
                <w:caps/>
              </w:rPr>
            </w:pPr>
            <w:r w:rsidRPr="00296E73">
              <w:rPr>
                <w:b/>
                <w:caps/>
              </w:rPr>
              <w:t>RITMO DI LAVORO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96E73" w:rsidRPr="00296E73" w:rsidRDefault="00296E73" w:rsidP="00296E73">
            <w:pPr>
              <w:jc w:val="center"/>
              <w:rPr>
                <w:b/>
                <w:caps/>
              </w:rPr>
            </w:pPr>
            <w:r w:rsidRPr="00296E73">
              <w:rPr>
                <w:b/>
                <w:caps/>
              </w:rPr>
              <w:t>CLIMA RELAZIONALE</w:t>
            </w:r>
          </w:p>
        </w:tc>
      </w:tr>
      <w:tr w:rsidR="00296E73" w:rsidRPr="00296E73" w:rsidTr="00B35BFA">
        <w:trPr>
          <w:jc w:val="center"/>
        </w:trPr>
        <w:tc>
          <w:tcPr>
            <w:tcW w:w="3120" w:type="dxa"/>
          </w:tcPr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4091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vivace e propositiva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-9512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tranquilla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10965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collaborativa</w:t>
            </w:r>
          </w:p>
          <w:p w:rsidR="00487F17" w:rsidRDefault="00487F17" w:rsidP="00487F17">
            <w:pPr>
              <w:tabs>
                <w:tab w:val="left" w:pos="470"/>
              </w:tabs>
            </w:pPr>
            <w:sdt>
              <w:sdtPr>
                <w:id w:val="13477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poco collaborativa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387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motivata 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-19593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poco motivata</w:t>
            </w:r>
          </w:p>
          <w:p w:rsidR="00487F17" w:rsidRDefault="00487F17" w:rsidP="00487F17">
            <w:pPr>
              <w:tabs>
                <w:tab w:val="left" w:pos="470"/>
              </w:tabs>
            </w:pPr>
            <w:sdt>
              <w:sdtPr>
                <w:id w:val="-15991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demotivata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-15647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1F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021F35">
              <w:t>rispettosa delle regole e scolarizzata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-2192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poco rispettosa delle regole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7231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poco scolarizzata</w:t>
            </w:r>
          </w:p>
          <w:p w:rsidR="00487F17" w:rsidRPr="00802F4B" w:rsidRDefault="00487F17" w:rsidP="00487F17">
            <w:pPr>
              <w:tabs>
                <w:tab w:val="left" w:pos="470"/>
              </w:tabs>
            </w:pPr>
            <w:sdt>
              <w:sdtPr>
                <w:id w:val="11430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problematica</w:t>
            </w:r>
          </w:p>
          <w:p w:rsidR="00296E73" w:rsidRPr="00296E73" w:rsidRDefault="00487F17" w:rsidP="00487F17">
            <w:pPr>
              <w:tabs>
                <w:tab w:val="left" w:pos="470"/>
              </w:tabs>
            </w:pPr>
            <w:sdt>
              <w:sdtPr>
                <w:id w:val="2954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__________</w:t>
            </w:r>
          </w:p>
        </w:tc>
        <w:tc>
          <w:tcPr>
            <w:tcW w:w="2346" w:type="dxa"/>
          </w:tcPr>
          <w:p w:rsidR="00487F17" w:rsidRDefault="00487F17" w:rsidP="00487F17">
            <w:sdt>
              <w:sdtPr>
                <w:id w:val="6033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alto </w:t>
            </w:r>
          </w:p>
          <w:p w:rsidR="00487F17" w:rsidRPr="00802F4B" w:rsidRDefault="00487F17" w:rsidP="00487F17">
            <w:sdt>
              <w:sdtPr>
                <w:id w:val="14333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02F4B">
              <w:t>medio-alto</w:t>
            </w:r>
          </w:p>
          <w:p w:rsidR="00487F17" w:rsidRPr="00802F4B" w:rsidRDefault="00487F17" w:rsidP="00487F17">
            <w:sdt>
              <w:sdtPr>
                <w:id w:val="11467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medio</w:t>
            </w:r>
          </w:p>
          <w:p w:rsidR="00487F17" w:rsidRPr="00802F4B" w:rsidRDefault="00487F17" w:rsidP="00487F17">
            <w:sdt>
              <w:sdtPr>
                <w:id w:val="-7699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medio-</w:t>
            </w:r>
            <w:r w:rsidRPr="00802F4B">
              <w:t>basso</w:t>
            </w:r>
          </w:p>
          <w:p w:rsidR="00487F17" w:rsidRPr="00802F4B" w:rsidRDefault="00487F17" w:rsidP="00487F17">
            <w:sdt>
              <w:sdtPr>
                <w:id w:val="16531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basso</w:t>
            </w:r>
          </w:p>
          <w:p w:rsidR="00487F17" w:rsidRPr="00802F4B" w:rsidRDefault="00487F17" w:rsidP="00487F17">
            <w:sdt>
              <w:sdtPr>
                <w:id w:val="-20711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________</w:t>
            </w:r>
          </w:p>
          <w:p w:rsidR="00296E73" w:rsidRPr="00296E73" w:rsidRDefault="00487F17" w:rsidP="00487F17">
            <w:sdt>
              <w:sdtPr>
                <w:id w:val="994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2F4B">
              <w:t>________</w:t>
            </w:r>
          </w:p>
        </w:tc>
        <w:tc>
          <w:tcPr>
            <w:tcW w:w="2048" w:type="dxa"/>
          </w:tcPr>
          <w:p w:rsidR="00296E73" w:rsidRPr="00296E73" w:rsidRDefault="00B71F61" w:rsidP="00296E73">
            <w:sdt>
              <w:sdtPr>
                <w:id w:val="-9133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sostenuto</w:t>
            </w:r>
          </w:p>
          <w:p w:rsidR="00296E73" w:rsidRPr="00296E73" w:rsidRDefault="00B71F61" w:rsidP="00296E73">
            <w:sdt>
              <w:sdtPr>
                <w:id w:val="1272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regolare</w:t>
            </w:r>
          </w:p>
          <w:p w:rsidR="00296E73" w:rsidRPr="00296E73" w:rsidRDefault="00B71F61" w:rsidP="00296E73">
            <w:sdt>
              <w:sdtPr>
                <w:id w:val="-2288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lento</w:t>
            </w:r>
          </w:p>
          <w:p w:rsidR="00296E73" w:rsidRPr="00296E73" w:rsidRDefault="00B71F61" w:rsidP="00296E73">
            <w:sdt>
              <w:sdtPr>
                <w:id w:val="-12535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_______</w:t>
            </w:r>
          </w:p>
          <w:p w:rsidR="00296E73" w:rsidRPr="00296E73" w:rsidRDefault="00B71F61" w:rsidP="00296E73">
            <w:sdt>
              <w:sdtPr>
                <w:id w:val="-15675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_______</w:t>
            </w:r>
          </w:p>
        </w:tc>
        <w:tc>
          <w:tcPr>
            <w:tcW w:w="2551" w:type="dxa"/>
          </w:tcPr>
          <w:p w:rsidR="00296E73" w:rsidRPr="00296E73" w:rsidRDefault="00B71F61" w:rsidP="00296E73">
            <w:pPr>
              <w:tabs>
                <w:tab w:val="left" w:pos="582"/>
              </w:tabs>
            </w:pPr>
            <w:sdt>
              <w:sdtPr>
                <w:id w:val="17397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sereno</w:t>
            </w:r>
          </w:p>
          <w:p w:rsidR="00296E73" w:rsidRPr="00296E73" w:rsidRDefault="00B71F61" w:rsidP="00296E73">
            <w:pPr>
              <w:tabs>
                <w:tab w:val="left" w:pos="582"/>
              </w:tabs>
            </w:pPr>
            <w:sdt>
              <w:sdtPr>
                <w:id w:val="19718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buono</w:t>
            </w:r>
          </w:p>
          <w:p w:rsidR="00296E73" w:rsidRPr="00296E73" w:rsidRDefault="00B71F61" w:rsidP="00296E73">
            <w:pPr>
              <w:tabs>
                <w:tab w:val="left" w:pos="582"/>
              </w:tabs>
            </w:pPr>
            <w:sdt>
              <w:sdtPr>
                <w:id w:val="4836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a volte conflittuale</w:t>
            </w:r>
          </w:p>
          <w:p w:rsidR="00296E73" w:rsidRPr="00296E73" w:rsidRDefault="00B71F61" w:rsidP="00296E73">
            <w:pPr>
              <w:tabs>
                <w:tab w:val="left" w:pos="582"/>
              </w:tabs>
            </w:pPr>
            <w:sdt>
              <w:sdtPr>
                <w:id w:val="8137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problematico</w:t>
            </w:r>
          </w:p>
          <w:p w:rsidR="00296E73" w:rsidRPr="00296E73" w:rsidRDefault="00B71F61" w:rsidP="00296E73">
            <w:pPr>
              <w:tabs>
                <w:tab w:val="left" w:pos="582"/>
              </w:tabs>
            </w:pPr>
            <w:sdt>
              <w:sdtPr>
                <w:id w:val="8279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73" w:rsidRPr="00296E73">
                  <w:rPr>
                    <w:rFonts w:eastAsia="MS Gothic" w:hint="eastAsia"/>
                  </w:rPr>
                  <w:t>☐</w:t>
                </w:r>
              </w:sdtContent>
            </w:sdt>
            <w:r w:rsidR="00296E73" w:rsidRPr="00296E73">
              <w:t>___________</w:t>
            </w:r>
          </w:p>
        </w:tc>
      </w:tr>
    </w:tbl>
    <w:p w:rsidR="00D634D7" w:rsidRDefault="00D634D7" w:rsidP="0024041E">
      <w:pPr>
        <w:spacing w:line="240" w:lineRule="atLeast"/>
        <w:jc w:val="both"/>
        <w:rPr>
          <w:u w:val="single"/>
        </w:rPr>
      </w:pP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p w:rsidR="000155C2" w:rsidRPr="00067F17" w:rsidRDefault="00296E73" w:rsidP="000155C2">
            <w:pPr>
              <w:rPr>
                <w:bCs/>
              </w:rPr>
            </w:pPr>
            <w:r>
              <w:rPr>
                <w:bCs/>
              </w:rPr>
            </w:r>
            <w:bookmarkStart w:id="0" w:name="Controllo1"/>
            <w:r>
              <w:rPr>
                <w:bCs/>
              </w:rPr>
              <w:instrText xml:space="preserve"/>
            </w:r>
            <w:r w:rsidR="00B71F61">
              <w:rPr>
                <w:bCs/>
              </w:rPr>
            </w:r>
            <w:r w:rsidR="00B71F61">
              <w:rPr>
                <w:bCs/>
              </w:rPr>
            </w:r>
            <w:r>
              <w:rPr>
                <w:bCs/>
              </w:rPr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test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</w:r>
            <w:r w:rsidR="002F35D5">
              <w:rPr>
                <w:bCs/>
              </w:rPr>
              <w:instrText xml:space="preserve"/>
            </w:r>
            <w:r w:rsidR="00B71F61">
              <w:rPr>
                <w:bCs/>
              </w:rPr>
            </w:r>
            <w:r w:rsidR="00B71F61">
              <w:rPr>
                <w:bCs/>
              </w:rPr>
            </w:r>
            <w:r>
              <w:rPr>
                <w:bCs/>
              </w:rPr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osservazione</w:t>
            </w:r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</w:r>
            <w:r w:rsidR="002F35D5">
              <w:rPr>
                <w:bCs/>
              </w:rPr>
              <w:instrText xml:space="preserve"/>
            </w:r>
            <w:r w:rsidR="00B71F61">
              <w:rPr>
                <w:bCs/>
              </w:rPr>
            </w:r>
            <w:r w:rsidR="00B71F61">
              <w:rPr>
                <w:bCs/>
              </w:rPr>
            </w:r>
            <w:r>
              <w:rPr>
                <w:bCs/>
              </w:rPr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verifiche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</w:r>
            <w:r w:rsidR="002F35D5">
              <w:rPr>
                <w:bCs/>
              </w:rPr>
              <w:instrText xml:space="preserve"/>
            </w:r>
            <w:r w:rsidR="00B71F61">
              <w:rPr>
                <w:bCs/>
              </w:rPr>
            </w:r>
            <w:r w:rsidR="00B71F61">
              <w:rPr>
                <w:bCs/>
              </w:rPr>
            </w:r>
            <w:r>
              <w:rPr>
                <w:bCs/>
              </w:rPr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questionari</w:t>
            </w:r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</w:r>
            <w:r w:rsidR="002F35D5">
              <w:rPr>
                <w:bCs/>
              </w:rPr>
              <w:instrText xml:space="preserve"/>
            </w:r>
            <w:r w:rsidR="00B71F61">
              <w:rPr>
                <w:bCs/>
              </w:rPr>
            </w:r>
            <w:r w:rsidR="00B71F61">
              <w:rPr>
                <w:bCs/>
              </w:rPr>
            </w:r>
            <w:r>
              <w:rPr>
                <w:bCs/>
              </w:rPr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dialogo</w:t>
            </w:r>
          </w:p>
        </w:tc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 w:rsidRPr="00067F17">
              <w:rPr>
                <w:bCs/>
              </w:rPr>
            </w:r>
            <w:bookmarkStart w:id="5" w:name="Controllo6"/>
            <w:r w:rsidR="000155C2" w:rsidRPr="00067F17">
              <w:rPr>
                <w:bCs/>
              </w:rPr>
              <w:instrText xml:space="preserve"/>
            </w:r>
            <w:r w:rsidR="00B71F61">
              <w:rPr>
                <w:bCs/>
              </w:rPr>
            </w:r>
            <w:r w:rsidR="00B71F61">
              <w:rPr>
                <w:bCs/>
              </w:rPr>
            </w:r>
            <w:r w:rsidRPr="00067F17">
              <w:rPr>
                <w:bCs/>
              </w:rPr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/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</w:r>
            <w:bookmarkEnd w:id="6"/>
          </w:p>
        </w:tc>
      </w:tr>
    </w:tbl>
    <w:p w:rsidR="00E51ADA" w:rsidRDefault="00E51ADA">
      <w:pPr>
        <w:pStyle w:val="NormaleWeb"/>
        <w:rPr>
          <w:b/>
          <w:bCs/>
          <w:color w:val="000000"/>
          <w:szCs w:val="27"/>
        </w:rPr>
      </w:pPr>
    </w:p>
    <w:p w:rsidR="00D634D7" w:rsidRDefault="00296E73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4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37"/>
        <w:gridCol w:w="8544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7" w:name="Controllo7"/>
            <w:r w:rsidR="0004416B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7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8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9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BB404B" w:rsidRDefault="00BB404B" w:rsidP="00BB404B">
      <w:pPr>
        <w:ind w:left="357"/>
        <w:rPr>
          <w:color w:val="000000"/>
          <w:szCs w:val="27"/>
        </w:rPr>
      </w:pPr>
    </w:p>
    <w:p w:rsidR="00BB404B" w:rsidRDefault="00BB404B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296E73" w:rsidRDefault="00296E73" w:rsidP="00296E73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b/>
          <w:color w:val="000000"/>
        </w:rPr>
        <w:t>OBIETTIVI</w:t>
      </w:r>
    </w:p>
    <w:p w:rsidR="00296E73" w:rsidRPr="009B7581" w:rsidRDefault="00296E73" w:rsidP="00296E7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B7581">
        <w:rPr>
          <w:color w:val="000000"/>
        </w:rPr>
        <w:t xml:space="preserve">Facilitare l'inserimento dello studente all'interno dell'istituto, favorendo la capacità di: </w:t>
      </w:r>
    </w:p>
    <w:p w:rsidR="00296E73" w:rsidRPr="009B7581" w:rsidRDefault="00296E73" w:rsidP="00296E73">
      <w:pPr>
        <w:pStyle w:val="Paragrafoelenco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 xml:space="preserve">orientarsi </w:t>
      </w:r>
      <w:r w:rsidRPr="009B7581">
        <w:rPr>
          <w:color w:val="000000"/>
        </w:rPr>
        <w:t>per mezzo della conoscenza dell'ambiente, delle regole, dei diritti e dei doveri</w:t>
      </w:r>
    </w:p>
    <w:p w:rsidR="00296E73" w:rsidRPr="009B7581" w:rsidRDefault="00296E73" w:rsidP="00296E73">
      <w:pPr>
        <w:pStyle w:val="Paragrafoelenco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 xml:space="preserve">relazionarsi </w:t>
      </w:r>
      <w:r w:rsidRPr="009B7581">
        <w:rPr>
          <w:color w:val="000000"/>
        </w:rPr>
        <w:t xml:space="preserve">con i compagni, i docenti e le figure istituzionali. </w:t>
      </w:r>
    </w:p>
    <w:p w:rsidR="00296E73" w:rsidRDefault="00296E73" w:rsidP="00296E73">
      <w:pPr>
        <w:pStyle w:val="Paragrafoelenco"/>
        <w:numPr>
          <w:ilvl w:val="0"/>
          <w:numId w:val="24"/>
        </w:numPr>
        <w:jc w:val="both"/>
        <w:rPr>
          <w:color w:val="000000"/>
        </w:rPr>
      </w:pPr>
      <w:r w:rsidRPr="009B7581">
        <w:rPr>
          <w:color w:val="000000"/>
        </w:rPr>
        <w:t>Portare a conoscenza dello studente la programmazione didattica – educativa.</w:t>
      </w:r>
    </w:p>
    <w:p w:rsidR="00296E73" w:rsidRDefault="00296E73" w:rsidP="00296E73">
      <w:pPr>
        <w:pStyle w:val="Paragrafoelenco"/>
        <w:numPr>
          <w:ilvl w:val="0"/>
          <w:numId w:val="24"/>
        </w:numPr>
        <w:jc w:val="both"/>
        <w:rPr>
          <w:color w:val="000000"/>
        </w:rPr>
      </w:pPr>
      <w:r w:rsidRPr="009B7581">
        <w:rPr>
          <w:color w:val="000000"/>
        </w:rPr>
        <w:t>Stabilire un rapporto di collaborazione con i genitori.</w:t>
      </w:r>
    </w:p>
    <w:p w:rsidR="00296E73" w:rsidRPr="009B7581" w:rsidRDefault="00296E73" w:rsidP="00296E73">
      <w:pPr>
        <w:pStyle w:val="Paragrafoelenco"/>
        <w:numPr>
          <w:ilvl w:val="0"/>
          <w:numId w:val="24"/>
        </w:numPr>
        <w:jc w:val="both"/>
        <w:rPr>
          <w:color w:val="000000"/>
        </w:rPr>
      </w:pPr>
      <w:r w:rsidRPr="009B7581">
        <w:rPr>
          <w:color w:val="000000"/>
        </w:rPr>
        <w:t>Fornire ad allievi e genitori informazioni su obiettivi, metodi e criteri di valutazione.</w:t>
      </w:r>
    </w:p>
    <w:p w:rsidR="00296E73" w:rsidRDefault="00296E73" w:rsidP="00296E73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b/>
          <w:color w:val="000000"/>
        </w:rPr>
        <w:t>ATTIVIT</w:t>
      </w:r>
      <w:r>
        <w:rPr>
          <w:b/>
          <w:caps/>
          <w:color w:val="000000"/>
        </w:rPr>
        <w:t>à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296E73" w:rsidRDefault="00296E73" w:rsidP="00296E73">
      <w:pPr>
        <w:numPr>
          <w:ilvl w:val="0"/>
          <w:numId w:val="23"/>
        </w:numPr>
        <w:ind w:hanging="357"/>
        <w:jc w:val="both"/>
        <w:rPr>
          <w:color w:val="000000"/>
        </w:rPr>
      </w:pPr>
      <w:r>
        <w:rPr>
          <w:color w:val="000000"/>
        </w:rPr>
        <w:t>All'inizio dell'anno scolastico</w:t>
      </w:r>
    </w:p>
    <w:p w:rsidR="00296E73" w:rsidRPr="009B4F9F" w:rsidRDefault="00296E73" w:rsidP="00296E73">
      <w:pPr>
        <w:pStyle w:val="Paragrafoelenco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le </w:t>
      </w:r>
      <w:r w:rsidRPr="009B4F9F">
        <w:rPr>
          <w:color w:val="000000"/>
        </w:rPr>
        <w:t>classi prime ricevono informazioni sul funzionamento della scuola, sui servizi e sulla componente Dirigenza, Amministrativa, Docenti di classe, personale ATA nonché sulla formazione culturale di base necessaria alla crescita e allo sviluppo</w:t>
      </w:r>
    </w:p>
    <w:p w:rsidR="00296E73" w:rsidRPr="009B4F9F" w:rsidRDefault="00296E73" w:rsidP="00296E73">
      <w:pPr>
        <w:pStyle w:val="Paragrafoelenco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alle </w:t>
      </w:r>
      <w:r w:rsidRPr="009B4F9F">
        <w:rPr>
          <w:color w:val="000000"/>
        </w:rPr>
        <w:t>terze classi viene presentata la componente Docenti del triennio e illustrato in dettaglio il profilo professionale del diplomato</w:t>
      </w:r>
    </w:p>
    <w:p w:rsidR="00296E73" w:rsidRDefault="00296E73" w:rsidP="00296E73">
      <w:pPr>
        <w:ind w:left="363"/>
        <w:jc w:val="both"/>
        <w:rPr>
          <w:color w:val="000000"/>
        </w:rPr>
      </w:pPr>
    </w:p>
    <w:p w:rsidR="00296E73" w:rsidRDefault="00296E73" w:rsidP="00296E73">
      <w:pPr>
        <w:numPr>
          <w:ilvl w:val="0"/>
          <w:numId w:val="23"/>
        </w:numPr>
        <w:ind w:hanging="357"/>
        <w:jc w:val="both"/>
        <w:rPr>
          <w:color w:val="000000"/>
        </w:rPr>
      </w:pPr>
      <w:r>
        <w:rPr>
          <w:color w:val="000000"/>
        </w:rPr>
        <w:t xml:space="preserve"> In occasione dell’elezione della componente genitori</w:t>
      </w:r>
    </w:p>
    <w:p w:rsidR="00101D03" w:rsidRDefault="00296E73" w:rsidP="00296E73">
      <w:pPr>
        <w:pStyle w:val="Paragrafoelenco"/>
        <w:numPr>
          <w:ilvl w:val="0"/>
          <w:numId w:val="27"/>
        </w:numPr>
        <w:jc w:val="both"/>
        <w:rPr>
          <w:color w:val="000000"/>
        </w:rPr>
      </w:pPr>
      <w:r w:rsidRPr="009B4F9F">
        <w:rPr>
          <w:color w:val="000000"/>
        </w:rPr>
        <w:t xml:space="preserve">incontro tra i genitori e il Coordinatore di Classe delle prime, per esporre la programmazione didattica - educativa del </w:t>
      </w:r>
      <w:proofErr w:type="spellStart"/>
      <w:r w:rsidRPr="009B4F9F">
        <w:rPr>
          <w:color w:val="000000"/>
        </w:rPr>
        <w:t>CdC</w:t>
      </w:r>
      <w:proofErr w:type="spellEnd"/>
      <w:r w:rsidRPr="009B4F9F">
        <w:rPr>
          <w:color w:val="000000"/>
        </w:rPr>
        <w:t xml:space="preserve"> stesso e per raccogliere maggiori informazioni sulle problematiche degli alunni</w:t>
      </w:r>
    </w:p>
    <w:p w:rsidR="00296E73" w:rsidRPr="00296E73" w:rsidRDefault="00296E73" w:rsidP="00296E73">
      <w:pPr>
        <w:pStyle w:val="Paragrafoelenco"/>
        <w:ind w:left="1083"/>
        <w:jc w:val="both"/>
        <w:rPr>
          <w:color w:val="000000"/>
        </w:rPr>
      </w:pPr>
    </w:p>
    <w:p w:rsidR="00296E73" w:rsidRDefault="00296E73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b/>
          <w:color w:val="000000"/>
        </w:rPr>
      </w:pPr>
      <w:r>
        <w:rPr>
          <w:b/>
          <w:color w:val="000000"/>
        </w:rPr>
        <w:t>OBIETTIVI EDUCATIVI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Favorire la crescita e la valorizzazione della persona dello studente, quale elemento centrale del processo educativo di istruzione e formazione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Educare al rispetto delle regole e alla partecipazione responsabile alla vita della comunità scolastica, nonché al rispetto delle cose come beni di fruizione comune e dell’ambiente di lavoro (fisico, digitale e misto)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Educare al dialogo e alla valorizzazione della diversità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Sviluppo di comportamenti responsabili ispirati alla conoscenza e al rispetto della legalità, della sostenibilità ambientale, dei beni paesaggistici, del patrimonio e delle attività culturali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Sviluppo di comportamenti ispirati a uno stile di vita sano, con particolare riferimento all'alimentazione, all'educazione fisica e allo sport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Partecipare alle attività didattiche con impegno serio e responsabile</w:t>
      </w:r>
    </w:p>
    <w:p w:rsidR="00296E73" w:rsidRPr="00802F4B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 xml:space="preserve">Eseguire i compiti con puntualità e completezza </w:t>
      </w:r>
    </w:p>
    <w:p w:rsidR="00296E73" w:rsidRDefault="00296E73" w:rsidP="00296E73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802F4B">
        <w:t>Sapersi assumere responsabilità (nei confronti dell’ambiente scolastico, dell’orario e delle scadenze)</w:t>
      </w:r>
    </w:p>
    <w:p w:rsidR="00296E73" w:rsidRDefault="00296E73" w:rsidP="00296E73">
      <w:pPr>
        <w:pBdr>
          <w:top w:val="nil"/>
          <w:left w:val="nil"/>
          <w:bottom w:val="nil"/>
          <w:right w:val="nil"/>
          <w:between w:val="nil"/>
        </w:pBdr>
      </w:pPr>
    </w:p>
    <w:p w:rsidR="00296E73" w:rsidRPr="00802F4B" w:rsidRDefault="00296E73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b/>
          <w:color w:val="000000"/>
        </w:rPr>
      </w:pPr>
      <w:r w:rsidRPr="00802F4B">
        <w:rPr>
          <w:b/>
          <w:color w:val="000000"/>
        </w:rPr>
        <w:t>OBIETTIVI DIDATTICO - FORMATIVI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agire in base ad un sistema di valori coerenti con i principi della Costituzione, a partire dai quali saper valutare fatti e ispirare i propri comportamenti personali e sociali;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utilizzare gli strumenti culturali e metodologici acquisiti per porsi con atteggiamento razionale, critico e responsabile di fronte alla realtà, ai suoi fenomeni e ai suoi problemi, anche ai fini dell’apprendimento permanente;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padroneggiare il patrimonio lessicale ed espressivo della lingua italiana secondo le esigenze comunicative nei vari contesti: sociali, culturali, scientifici, economici, tecnologici;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 xml:space="preserve">riconoscere le linee essenziali della storia delle idee, della cultura, della letteratura, delle arti e orientarsi agevolmente fra testi e autori fondamentali, con riferimento </w:t>
      </w:r>
      <w:proofErr w:type="spellStart"/>
      <w:r w:rsidRPr="00487F17">
        <w:rPr>
          <w:color w:val="000000"/>
        </w:rPr>
        <w:t>sopratutto</w:t>
      </w:r>
      <w:proofErr w:type="spellEnd"/>
      <w:r w:rsidRPr="00487F17">
        <w:rPr>
          <w:color w:val="000000"/>
        </w:rPr>
        <w:t xml:space="preserve"> a tematiche di tipo </w:t>
      </w:r>
      <w:proofErr w:type="spellStart"/>
      <w:proofErr w:type="gramStart"/>
      <w:r w:rsidRPr="00487F17">
        <w:rPr>
          <w:color w:val="000000"/>
        </w:rPr>
        <w:t>scientifico,tecnologico</w:t>
      </w:r>
      <w:proofErr w:type="spellEnd"/>
      <w:proofErr w:type="gramEnd"/>
      <w:r w:rsidRPr="00487F17">
        <w:rPr>
          <w:color w:val="000000"/>
        </w:rPr>
        <w:t xml:space="preserve"> ed economico;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riconoscere gli aspetti geografici, ecologici, territoriali, dell’ambiente naturale ed antropico, le connessioni con le strutture demografiche, economiche, sociali, culturali e le trasformazioni intervenute nel corso del tempo;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stabilire collegamenti tra le tradizioni culturali locali, nazionali ed internazionali sia in una prospettiva interculturale sia ai fini della mobilità di studio e di lavoro;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utilizzare i linguaggi settoriali delle lingue straniere previste dai percorsi di studio per interagire in diversi ambiti e contesti di studio e di lavoro;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riconoscere il valore e le potenzialità dei beni artistici e ambientali, per una loro corretta fruizione e valorizzazione;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individuare ed utilizzare le moderne forme di comunicazione visiva e multimediale, anche con riferimento alle strategie espressive e agli strumenti tecnici della comunicazione in rete;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lastRenderedPageBreak/>
        <w:t>riconoscere gli aspetti comunicativi, culturali e relazionali dell’espressività corporea ed esercitare in modo efficace la pratica sportiva per il benessere individuale e collettivo;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 xml:space="preserve">collocare le scoperte scientifiche e le innovazioni tecnologiche in una dimensione storicoculturale ed etica, nella consapevolezza della storicità dei </w:t>
      </w:r>
      <w:proofErr w:type="spellStart"/>
      <w:r w:rsidRPr="00487F17">
        <w:rPr>
          <w:color w:val="000000"/>
        </w:rPr>
        <w:t>saperi</w:t>
      </w:r>
      <w:proofErr w:type="spellEnd"/>
      <w:r w:rsidRPr="00487F17">
        <w:rPr>
          <w:color w:val="000000"/>
        </w:rPr>
        <w:t>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utilizzare modelli appropriati per investigare su fenomeni e interpretare dati sperimentali;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riconoscere, nei diversi campi disciplinari studiati, i criteri scientifici di affidabilità delle conoscenze e delle conclusioni che vi afferiscono;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padroneggiare il linguaggio formale e i procedimenti dimostrativi della matematica; possedere gli strumenti matematici, statistici e del calcolo delle probabilità necessari per la comprensione delle discipline scientifiche e per poter operare nel campo delle scienze applicate;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collocare il pensiero matematico e scientifico nei grandi temi dello sviluppo della storia delle idee, della cultura, delle scoperte scientifiche e delle invenzioni tecnologiche;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utilizzare le reti e gli strumenti informatici nelle attività di studio, ricerca e approfondimento disciplinare;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padroneggiare l’uso di strumenti tecnologici con particolare attenzione alla sicurezza nei luoghi di vita e di lavoro, alla tutela della persona, dell’ambiente e del territorio;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utilizzare, in contesti di ricerca applicata, procedure e tecniche per trovare soluzioni innovative e migliorative, in relazione ai campi di propria competenza;</w:t>
      </w:r>
    </w:p>
    <w:p w:rsidR="0024041E" w:rsidRPr="00487F17" w:rsidRDefault="0024041E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cogliere l’importanza dell’orientamento al risultato, del lavoro per obiettivi e della necessità di assumere responsabilità nel rispetto dell’etica e della deontologia professionale;</w:t>
      </w:r>
    </w:p>
    <w:p w:rsidR="00296E73" w:rsidRPr="00487F17" w:rsidRDefault="00296E73" w:rsidP="0024041E">
      <w:pPr>
        <w:pStyle w:val="Paragrafoelenco"/>
        <w:numPr>
          <w:ilvl w:val="0"/>
          <w:numId w:val="29"/>
        </w:numPr>
        <w:jc w:val="both"/>
        <w:rPr>
          <w:color w:val="000000"/>
        </w:rPr>
      </w:pPr>
      <w:r w:rsidRPr="00487F17">
        <w:rPr>
          <w:color w:val="000000"/>
        </w:rPr>
        <w:t>Acquisizione delle conoscenze e delle abilità fondamentali per sviluppare le competenze culturali di base nella prospettiva del pieno sviluppo della persona</w:t>
      </w:r>
    </w:p>
    <w:p w:rsidR="0024041E" w:rsidRPr="0024041E" w:rsidRDefault="0024041E" w:rsidP="0024041E">
      <w:pPr>
        <w:jc w:val="both"/>
        <w:rPr>
          <w:color w:val="000000"/>
        </w:rPr>
      </w:pPr>
    </w:p>
    <w:p w:rsidR="00B35BFA" w:rsidRDefault="00B35BFA" w:rsidP="00051C48">
      <w:pPr>
        <w:jc w:val="both"/>
      </w:pPr>
    </w:p>
    <w:p w:rsidR="00F64908" w:rsidRDefault="00F64908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PECUP A CONCLUSIONE DEL SECONDO CICLO</w:t>
      </w:r>
    </w:p>
    <w:p w:rsidR="00051C48" w:rsidRPr="00051C48" w:rsidRDefault="00F64908" w:rsidP="00386175">
      <w:pPr>
        <w:jc w:val="both"/>
      </w:pPr>
      <w:r w:rsidRPr="00487F17">
        <w:t>L’identità degli istituti tecnici è connotata</w:t>
      </w:r>
      <w:r w:rsidR="00386175" w:rsidRPr="00487F17">
        <w:t xml:space="preserve"> da una solida base culturale a </w:t>
      </w:r>
      <w:r w:rsidRPr="00487F17">
        <w:t>carattere scientifico e tecnologico in linea con le indicazioni dell’Unione</w:t>
      </w:r>
      <w:r w:rsidR="00386175" w:rsidRPr="00487F17">
        <w:t xml:space="preserve"> </w:t>
      </w:r>
      <w:r w:rsidRPr="00487F17">
        <w:t xml:space="preserve">europea. </w:t>
      </w:r>
      <w:r w:rsidR="006D5C28" w:rsidRPr="00487F17">
        <w:t xml:space="preserve">I risultati di apprendimento attesi a conclusione del percorso quinquennale consentono agli studenti di inserirsi direttamente nel mondo del lavoro, di accedere all’università, al sistema dell’istruzione e formazione tecnica superiore, nonché ai percorsi di studio e di lavoro previsti per l’accesso agli albi delle professioni tecniche secondo le norme vigenti in materia. </w:t>
      </w:r>
      <w:r w:rsidR="00051C48" w:rsidRPr="00487F17">
        <w:t>Nell’intero percorso curricolare le singole discipline del consiglio di classe concorrono a sviluppare il seguente profilo culturale, educativo e professionale, delineato dal Regolamento degli Istituti tecnici (D.P.R. 88 del 15 marzo 2010)</w:t>
      </w:r>
      <w:r w:rsidR="00386175" w:rsidRPr="00487F17">
        <w:t>.</w:t>
      </w:r>
      <w:r w:rsidR="00386175">
        <w:t xml:space="preserve"> </w:t>
      </w:r>
    </w:p>
    <w:p w:rsidR="00051C48" w:rsidRPr="00051C48" w:rsidRDefault="00051C48" w:rsidP="00051C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95"/>
      </w:tblGrid>
      <w:tr w:rsidR="00051C48" w:rsidRPr="00051C48" w:rsidTr="00386175">
        <w:tc>
          <w:tcPr>
            <w:tcW w:w="9439" w:type="dxa"/>
            <w:gridSpan w:val="2"/>
            <w:tcBorders>
              <w:top w:val="nil"/>
              <w:left w:val="nil"/>
              <w:right w:val="nil"/>
            </w:tcBorders>
          </w:tcPr>
          <w:p w:rsidR="00051C48" w:rsidRPr="00051C48" w:rsidRDefault="00051C48" w:rsidP="00051C48">
            <w:pPr>
              <w:jc w:val="center"/>
              <w:rPr>
                <w:b/>
              </w:rPr>
            </w:pPr>
            <w:r w:rsidRPr="00051C48">
              <w:rPr>
                <w:b/>
              </w:rPr>
              <w:t>Profilo culturale ed educativo</w:t>
            </w: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051C48" w:rsidP="00386175">
            <w:pPr>
              <w:jc w:val="center"/>
              <w:rPr>
                <w:b/>
              </w:rPr>
            </w:pPr>
            <w:r w:rsidRPr="00051C48">
              <w:rPr>
                <w:b/>
              </w:rPr>
              <w:t>Competenze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center"/>
              <w:rPr>
                <w:b/>
              </w:rPr>
            </w:pPr>
            <w:r w:rsidRPr="00051C48">
              <w:rPr>
                <w:b/>
              </w:rPr>
              <w:t>Discipline coinvolte</w:t>
            </w:r>
          </w:p>
        </w:tc>
      </w:tr>
      <w:tr w:rsidR="00051C48" w:rsidRPr="00051C48" w:rsidTr="00386175">
        <w:trPr>
          <w:trHeight w:val="1020"/>
        </w:trPr>
        <w:tc>
          <w:tcPr>
            <w:tcW w:w="4644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t>Individuare le interdipendenze tra scienza, economia e tecnologia e le conseguenti modificazioni intervenute, nel corso della storia, nei settori di riferimento e nei diversi contesti, locali e globali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86175" w:rsidP="00386175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Orientarsi nelle </w:t>
            </w:r>
            <w:r w:rsidR="00051C48" w:rsidRPr="00051C48">
              <w:rPr>
                <w:color w:val="000000"/>
              </w:rPr>
              <w:t>dina</w:t>
            </w:r>
            <w:r>
              <w:rPr>
                <w:color w:val="000000"/>
              </w:rPr>
              <w:t xml:space="preserve">miche dello </w:t>
            </w:r>
            <w:r w:rsidR="00051C48" w:rsidRPr="00051C48">
              <w:rPr>
                <w:color w:val="000000"/>
              </w:rPr>
              <w:t xml:space="preserve">sviluppo </w:t>
            </w:r>
            <w:r>
              <w:rPr>
                <w:color w:val="000000"/>
              </w:rPr>
              <w:t xml:space="preserve">  scientifico e tecnologico, anche con l'utilizzo di </w:t>
            </w:r>
            <w:r w:rsidR="00051C48" w:rsidRPr="00051C48">
              <w:rPr>
                <w:color w:val="000000"/>
              </w:rPr>
              <w:t>appropriate   tecniche   di indagine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t>Utilizzare le tecnologie specifiche dei vari indirizzi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t xml:space="preserve">Orientarsi nella normativa che disciplina i processi produttivi del settore di riferimento, </w:t>
            </w:r>
            <w:r w:rsidRPr="00051C48">
              <w:rPr>
                <w:color w:val="000000"/>
              </w:rPr>
              <w:lastRenderedPageBreak/>
              <w:t>con particolare attenzione sia alla sicurezza sui luoghi di vi</w:t>
            </w:r>
            <w:r w:rsidR="00386175">
              <w:rPr>
                <w:color w:val="000000"/>
              </w:rPr>
              <w:t xml:space="preserve">ta e di lavoro sia alla tutela dell'ambiente e </w:t>
            </w:r>
            <w:r w:rsidRPr="00051C48">
              <w:rPr>
                <w:color w:val="000000"/>
              </w:rPr>
              <w:t>del territorio;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lastRenderedPageBreak/>
              <w:t>Intervenire ne</w:t>
            </w:r>
            <w:r w:rsidR="00386175">
              <w:rPr>
                <w:color w:val="000000"/>
              </w:rPr>
              <w:t xml:space="preserve">lle diverse fasi e livelli del processo </w:t>
            </w:r>
            <w:r w:rsidRPr="00051C48">
              <w:rPr>
                <w:color w:val="000000"/>
              </w:rPr>
              <w:t>produttivo, dal</w:t>
            </w:r>
            <w:r w:rsidR="00386175">
              <w:rPr>
                <w:color w:val="000000"/>
              </w:rPr>
              <w:t>l'ideazione alla realizzazione del</w:t>
            </w:r>
            <w:r w:rsidRPr="00051C48">
              <w:rPr>
                <w:color w:val="000000"/>
              </w:rPr>
              <w:t xml:space="preserve"> p</w:t>
            </w:r>
            <w:r w:rsidR="00386175">
              <w:rPr>
                <w:color w:val="000000"/>
              </w:rPr>
              <w:t xml:space="preserve">rodotto, per la parte di propria competenza, utilizzando gli strumenti di </w:t>
            </w:r>
            <w:r w:rsidRPr="00051C48">
              <w:rPr>
                <w:color w:val="000000"/>
              </w:rPr>
              <w:t>progettazione, documentazione e controllo;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86175" w:rsidP="00386175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Riconoscere e applicare i principi dell'organizzazione, </w:t>
            </w:r>
            <w:r w:rsidR="00051C48" w:rsidRPr="00051C48">
              <w:rPr>
                <w:color w:val="000000"/>
              </w:rPr>
              <w:t>della gestione e del controllo dei diversi processi produttivi;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86175" w:rsidP="00386175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Analizzare criticamente il contributo apportato dalla scienza </w:t>
            </w:r>
            <w:r w:rsidR="00051C48" w:rsidRPr="00051C48">
              <w:rPr>
                <w:color w:val="000000"/>
              </w:rPr>
              <w:t>e dall</w:t>
            </w:r>
            <w:r>
              <w:rPr>
                <w:color w:val="000000"/>
              </w:rPr>
              <w:t xml:space="preserve">a tecnologia allo sviluppo dei </w:t>
            </w:r>
            <w:proofErr w:type="spellStart"/>
            <w:r>
              <w:rPr>
                <w:color w:val="000000"/>
              </w:rPr>
              <w:t>saperi</w:t>
            </w:r>
            <w:proofErr w:type="spellEnd"/>
            <w:r>
              <w:rPr>
                <w:color w:val="000000"/>
              </w:rPr>
              <w:t xml:space="preserve"> e al cambiamento</w:t>
            </w:r>
            <w:r w:rsidR="00051C48" w:rsidRPr="00051C48">
              <w:rPr>
                <w:color w:val="000000"/>
              </w:rPr>
              <w:t xml:space="preserve"> delle condizioni di vita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86175" w:rsidP="00E3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Riconoscere le i</w:t>
            </w:r>
            <w:r w:rsidR="00E3125C">
              <w:rPr>
                <w:color w:val="000000"/>
              </w:rPr>
              <w:t>mplicazioni   etiche, sociali, s</w:t>
            </w:r>
            <w:r w:rsidR="00051C48" w:rsidRPr="00051C48">
              <w:rPr>
                <w:color w:val="000000"/>
              </w:rPr>
              <w:t xml:space="preserve">cientifiche, produttive, economiche e </w:t>
            </w:r>
            <w:r w:rsidR="00AD21BE">
              <w:rPr>
                <w:color w:val="000000"/>
              </w:rPr>
              <w:t xml:space="preserve">ambientali </w:t>
            </w:r>
            <w:r w:rsidR="00051C48" w:rsidRPr="00051C48">
              <w:rPr>
                <w:color w:val="000000"/>
              </w:rPr>
              <w:t>dell'inno</w:t>
            </w:r>
            <w:r w:rsidR="00093300">
              <w:rPr>
                <w:color w:val="000000"/>
              </w:rPr>
              <w:t xml:space="preserve">vazione </w:t>
            </w:r>
            <w:r w:rsidR="00051C48" w:rsidRPr="00051C48">
              <w:rPr>
                <w:color w:val="000000"/>
              </w:rPr>
              <w:t>tecnologica  e delle sue applicazioni industriali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051C48" w:rsidP="00386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51C48">
              <w:rPr>
                <w:color w:val="000000"/>
              </w:rPr>
              <w:t xml:space="preserve">Riconoscere gli aspetti di efficacia, efficienza nella propria attività lavorativa 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b/>
              </w:rPr>
            </w:pPr>
          </w:p>
        </w:tc>
      </w:tr>
    </w:tbl>
    <w:p w:rsidR="00051C48" w:rsidRDefault="00051C48" w:rsidP="00386175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95"/>
      </w:tblGrid>
      <w:tr w:rsidR="00051C48" w:rsidRPr="00051C48" w:rsidTr="001463E4">
        <w:tc>
          <w:tcPr>
            <w:tcW w:w="9439" w:type="dxa"/>
            <w:gridSpan w:val="2"/>
            <w:shd w:val="clear" w:color="auto" w:fill="C6D9F1" w:themeFill="text2" w:themeFillTint="33"/>
          </w:tcPr>
          <w:p w:rsidR="00051C48" w:rsidRPr="00051C48" w:rsidRDefault="00051C48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 w:rsidR="003D6222">
              <w:rPr>
                <w:b/>
                <w:iCs/>
              </w:rPr>
              <w:t xml:space="preserve"> – “Informatica e telecomunicazioni”</w:t>
            </w: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051C48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Competenze</w:t>
            </w:r>
          </w:p>
        </w:tc>
        <w:tc>
          <w:tcPr>
            <w:tcW w:w="4795" w:type="dxa"/>
          </w:tcPr>
          <w:p w:rsidR="00051C48" w:rsidRPr="00051C48" w:rsidRDefault="00051C48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D6222" w:rsidP="00386175">
            <w:pPr>
              <w:jc w:val="both"/>
              <w:rPr>
                <w:iCs/>
              </w:rPr>
            </w:pPr>
            <w:r w:rsidRPr="003D6222">
              <w:rPr>
                <w:iCs/>
              </w:rPr>
              <w:t>Scegliere dispositivi e strumenti in base alle l</w:t>
            </w:r>
            <w:r w:rsidR="00386175">
              <w:rPr>
                <w:iCs/>
              </w:rPr>
              <w:t>oro caratteristiche funzionali.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iCs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iCs/>
              </w:rPr>
              <w:t>Descrivere e comparare il funzionamento di dispositivi e strumenti elet</w:t>
            </w:r>
            <w:r w:rsidR="00386175">
              <w:rPr>
                <w:iCs/>
              </w:rPr>
              <w:t>tronici e di telecomunicazione.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iCs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iCs/>
              </w:rPr>
              <w:t>Gestire progetti secondo le procedure e gli standard previsti dai sistemi aziendali di gestione della qualità e della sicurezza.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iCs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iCs/>
              </w:rPr>
              <w:t>Gestire processi produttivi correlati a funzioni aziendali.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iCs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iCs/>
              </w:rPr>
              <w:t>Configurare, installare e gestire sistemi di elaborazione dati e reti.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iCs/>
              </w:rPr>
            </w:pPr>
          </w:p>
        </w:tc>
      </w:tr>
      <w:tr w:rsidR="00051C48" w:rsidRPr="00051C48" w:rsidTr="00386175">
        <w:tc>
          <w:tcPr>
            <w:tcW w:w="4644" w:type="dxa"/>
          </w:tcPr>
          <w:p w:rsidR="00051C48" w:rsidRPr="00051C48" w:rsidRDefault="003D6222" w:rsidP="00386175">
            <w:pPr>
              <w:jc w:val="both"/>
              <w:rPr>
                <w:iCs/>
              </w:rPr>
            </w:pPr>
            <w:r w:rsidRPr="003D6222">
              <w:rPr>
                <w:iCs/>
              </w:rPr>
              <w:t>Sviluppare applicazioni informatiche per reti locali o servizi a distanza.</w:t>
            </w:r>
          </w:p>
        </w:tc>
        <w:tc>
          <w:tcPr>
            <w:tcW w:w="4795" w:type="dxa"/>
          </w:tcPr>
          <w:p w:rsidR="00051C48" w:rsidRPr="00051C48" w:rsidRDefault="00051C48" w:rsidP="00386175">
            <w:pPr>
              <w:jc w:val="both"/>
              <w:rPr>
                <w:iCs/>
              </w:rPr>
            </w:pPr>
          </w:p>
        </w:tc>
      </w:tr>
    </w:tbl>
    <w:p w:rsidR="00051C48" w:rsidRDefault="00051C48" w:rsidP="00386175">
      <w:pPr>
        <w:pStyle w:val="NormaleWeb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463E4">
        <w:tc>
          <w:tcPr>
            <w:tcW w:w="9439" w:type="dxa"/>
            <w:gridSpan w:val="2"/>
            <w:shd w:val="clear" w:color="auto" w:fill="C6D9F1" w:themeFill="text2" w:themeFillTint="33"/>
          </w:tcPr>
          <w:p w:rsidR="003D6222" w:rsidRPr="00051C48" w:rsidRDefault="003D6222" w:rsidP="001A6929">
            <w:pPr>
              <w:jc w:val="center"/>
              <w:rPr>
                <w:b/>
                <w:iCs/>
              </w:rPr>
            </w:pPr>
            <w:r w:rsidRPr="001463E4">
              <w:rPr>
                <w:b/>
                <w:iCs/>
                <w:shd w:val="clear" w:color="auto" w:fill="C6D9F1" w:themeFill="text2" w:themeFillTint="33"/>
              </w:rPr>
              <w:t>Profilo</w:t>
            </w:r>
            <w:r w:rsidRPr="001A6929">
              <w:rPr>
                <w:b/>
                <w:iCs/>
                <w:shd w:val="clear" w:color="auto" w:fill="D9D9D9" w:themeFill="background1" w:themeFillShade="D9"/>
              </w:rPr>
              <w:t xml:space="preserve"> </w:t>
            </w:r>
            <w:r w:rsidRPr="001463E4">
              <w:rPr>
                <w:b/>
                <w:iCs/>
                <w:shd w:val="clear" w:color="auto" w:fill="C6D9F1" w:themeFill="text2" w:themeFillTint="33"/>
              </w:rPr>
              <w:t>Professionale – “Grafica e Comunicazione</w:t>
            </w:r>
            <w:r>
              <w:rPr>
                <w:b/>
                <w:iCs/>
              </w:rPr>
              <w:t>”</w:t>
            </w: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Competenze</w:t>
            </w:r>
          </w:p>
        </w:tc>
        <w:tc>
          <w:tcPr>
            <w:tcW w:w="4720" w:type="dxa"/>
          </w:tcPr>
          <w:p w:rsidR="003D6222" w:rsidRPr="00051C48" w:rsidRDefault="003D6222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color w:val="000000"/>
              </w:rPr>
              <w:t>Progettare e realizzare prodotti di comunicazione fruibili attraverso differenti canali, scegliendo strumenti e materiali in relazione ai contesti d’uso e alle tecniche di produzione.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color w:val="000000"/>
              </w:rPr>
              <w:t>Utilizzare pacchetti informatici dedicati.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color w:val="000000"/>
              </w:rPr>
              <w:t>Progettare e gestire la comunicazione grafica e multimediale attraverso l’uso di diversi supporti.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color w:val="000000"/>
              </w:rPr>
              <w:t>Programmare ed eseguire le operazioni inerenti le diverse fasi dei processi produttivi.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adjustRightInd w:val="0"/>
              <w:jc w:val="both"/>
              <w:rPr>
                <w:iCs/>
              </w:rPr>
            </w:pPr>
            <w:r w:rsidRPr="003D6222">
              <w:rPr>
                <w:color w:val="000000"/>
              </w:rPr>
              <w:lastRenderedPageBreak/>
              <w:t>Realizzare i supporti cartacei necessari alle diverse forme di comunicazione.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Realizzare prodotti multimediali.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Progettare, realizzare e pubblicare contenuti per il web.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Gestire progetti e processi secondo le procedure e gli standard previsti dai sistemi aziendali di gestione della qualità e della sicurezza.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Analizzare e monitorare le esigenze del mercato dei settori di riferimento.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</w:tbl>
    <w:p w:rsidR="00E3125C" w:rsidRDefault="00E3125C" w:rsidP="00386175">
      <w:pPr>
        <w:pStyle w:val="NormaleWeb"/>
        <w:spacing w:before="0" w:beforeAutospacing="0" w:after="0" w:afterAutospacing="0"/>
        <w:jc w:val="both"/>
        <w:rPr>
          <w:b/>
          <w:color w:val="000000"/>
          <w:szCs w:val="27"/>
        </w:rPr>
      </w:pPr>
    </w:p>
    <w:p w:rsidR="00E3125C" w:rsidRDefault="00E3125C" w:rsidP="00386175">
      <w:pPr>
        <w:pStyle w:val="NormaleWeb"/>
        <w:spacing w:before="0" w:beforeAutospacing="0" w:after="0" w:afterAutospacing="0"/>
        <w:jc w:val="both"/>
        <w:rPr>
          <w:b/>
          <w:color w:val="00000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463E4">
        <w:tc>
          <w:tcPr>
            <w:tcW w:w="9439" w:type="dxa"/>
            <w:gridSpan w:val="2"/>
            <w:shd w:val="clear" w:color="auto" w:fill="C6D9F1" w:themeFill="text2" w:themeFillTint="33"/>
          </w:tcPr>
          <w:p w:rsidR="003D6222" w:rsidRPr="00051C48" w:rsidRDefault="003D6222" w:rsidP="001A6929">
            <w:pPr>
              <w:tabs>
                <w:tab w:val="left" w:pos="2850"/>
                <w:tab w:val="center" w:pos="4611"/>
              </w:tabs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“Costruzione Ambiente e territorio”</w:t>
            </w: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D6222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Competenze</w:t>
            </w:r>
          </w:p>
        </w:tc>
        <w:tc>
          <w:tcPr>
            <w:tcW w:w="4720" w:type="dxa"/>
          </w:tcPr>
          <w:p w:rsidR="003D6222" w:rsidRPr="00051C48" w:rsidRDefault="003D6222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adjustRightInd w:val="0"/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Selezionare i materiali da costruzione in rapporto al loro impiego e alle modalità di lavorazione.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adjustRightInd w:val="0"/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Rilevare</w:t>
            </w:r>
            <w:r w:rsidR="00386175">
              <w:rPr>
                <w:color w:val="000000"/>
                <w:szCs w:val="27"/>
              </w:rPr>
              <w:t xml:space="preserve"> il territorio, le aree libere </w:t>
            </w:r>
            <w:r w:rsidRPr="007F171C">
              <w:rPr>
                <w:color w:val="000000"/>
                <w:szCs w:val="27"/>
              </w:rPr>
              <w:t>e i manufatti, scegliendo le m</w:t>
            </w:r>
            <w:r w:rsidR="00386175">
              <w:rPr>
                <w:color w:val="000000"/>
                <w:szCs w:val="27"/>
              </w:rPr>
              <w:t xml:space="preserve">etodologie e le strumentazioni </w:t>
            </w:r>
            <w:r w:rsidRPr="007F171C">
              <w:rPr>
                <w:color w:val="000000"/>
                <w:szCs w:val="27"/>
              </w:rPr>
              <w:t>più adeguate ed elaborare i dati ottenuti.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adjustRightInd w:val="0"/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Applicare le metodologie della progettazione, valutazione e realizzazione di costruzioni e manufatti di modeste entità, in zone non sismiche, intervenendo anche nelle problematiche connesse al risparmio energetico nell’edilizia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386175" w:rsidP="00386175">
            <w:pPr>
              <w:adjustRightInd w:val="0"/>
              <w:jc w:val="both"/>
              <w:rPr>
                <w:iCs/>
              </w:rPr>
            </w:pPr>
            <w:r>
              <w:rPr>
                <w:color w:val="000000"/>
                <w:szCs w:val="27"/>
              </w:rPr>
              <w:t xml:space="preserve">Utilizzare gli strumenti </w:t>
            </w:r>
            <w:r w:rsidR="007F171C" w:rsidRPr="007F171C">
              <w:rPr>
                <w:color w:val="000000"/>
                <w:szCs w:val="27"/>
              </w:rPr>
              <w:t>idonei per la restituzione grafica di progetti e di rilievi.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adjustRightInd w:val="0"/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 xml:space="preserve">Tutelare, </w:t>
            </w:r>
            <w:r w:rsidR="00386175">
              <w:rPr>
                <w:color w:val="000000"/>
                <w:szCs w:val="27"/>
              </w:rPr>
              <w:t xml:space="preserve">salvaguardare e valorizzare le </w:t>
            </w:r>
            <w:r w:rsidRPr="007F171C">
              <w:rPr>
                <w:color w:val="000000"/>
                <w:szCs w:val="27"/>
              </w:rPr>
              <w:t>risorse del territorio e dell'ambien</w:t>
            </w:r>
            <w:r>
              <w:rPr>
                <w:color w:val="000000"/>
                <w:szCs w:val="27"/>
              </w:rPr>
              <w:t>te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Compiere operazioni di estimo in ambito privato e pubblico, limitatamente all’edilizia e al territorio.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Gestire la manutenzione ordinaria e l’esercizio di organismi edilizi.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  <w:tr w:rsidR="003D6222" w:rsidRPr="00051C48" w:rsidTr="00B35BFA">
        <w:tc>
          <w:tcPr>
            <w:tcW w:w="4719" w:type="dxa"/>
          </w:tcPr>
          <w:p w:rsidR="003D6222" w:rsidRPr="00051C48" w:rsidRDefault="007F171C" w:rsidP="00386175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Organizzare e condurre i cantieri mobili nel rispetto delle normative sulla sicurezza.</w:t>
            </w:r>
          </w:p>
        </w:tc>
        <w:tc>
          <w:tcPr>
            <w:tcW w:w="4720" w:type="dxa"/>
          </w:tcPr>
          <w:p w:rsidR="003D6222" w:rsidRPr="00051C48" w:rsidRDefault="003D6222" w:rsidP="00386175">
            <w:pPr>
              <w:jc w:val="both"/>
              <w:rPr>
                <w:iCs/>
              </w:rPr>
            </w:pPr>
          </w:p>
        </w:tc>
      </w:tr>
    </w:tbl>
    <w:p w:rsidR="00D634D7" w:rsidRDefault="00D634D7">
      <w:pPr>
        <w:pStyle w:val="Corpotesto"/>
        <w:spacing w:line="240" w:lineRule="auto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1A6929" w:rsidRPr="00051C48" w:rsidTr="001463E4">
        <w:tc>
          <w:tcPr>
            <w:tcW w:w="9439" w:type="dxa"/>
            <w:gridSpan w:val="2"/>
            <w:shd w:val="clear" w:color="auto" w:fill="C6D9F1" w:themeFill="text2" w:themeFillTint="33"/>
          </w:tcPr>
          <w:p w:rsidR="001A6929" w:rsidRPr="00051C48" w:rsidRDefault="001A6929" w:rsidP="00996871">
            <w:pPr>
              <w:tabs>
                <w:tab w:val="left" w:pos="2850"/>
                <w:tab w:val="center" w:pos="4611"/>
              </w:tabs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</w:t>
            </w:r>
            <w:r w:rsidR="00996871">
              <w:rPr>
                <w:b/>
                <w:iCs/>
              </w:rPr>
              <w:t>Elettronica ed elettrotecnica”</w:t>
            </w:r>
          </w:p>
        </w:tc>
      </w:tr>
      <w:tr w:rsidR="001A6929" w:rsidRPr="00051C48" w:rsidTr="001A6929">
        <w:tc>
          <w:tcPr>
            <w:tcW w:w="4719" w:type="dxa"/>
          </w:tcPr>
          <w:p w:rsidR="001A6929" w:rsidRPr="00051C48" w:rsidRDefault="001A6929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Competenze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1A6929" w:rsidRPr="00051C48" w:rsidTr="001A6929">
        <w:tc>
          <w:tcPr>
            <w:tcW w:w="4719" w:type="dxa"/>
          </w:tcPr>
          <w:p w:rsidR="001A6929" w:rsidRPr="00996871" w:rsidRDefault="00996871" w:rsidP="00996871">
            <w:pPr>
              <w:adjustRightInd w:val="0"/>
              <w:jc w:val="both"/>
              <w:rPr>
                <w:color w:val="000000"/>
                <w:szCs w:val="27"/>
              </w:rPr>
            </w:pPr>
            <w:r w:rsidRPr="00996871">
              <w:rPr>
                <w:color w:val="000000"/>
                <w:szCs w:val="27"/>
              </w:rPr>
              <w:t>Applicare nello studio e nella progettazione di impianti e di</w:t>
            </w:r>
            <w:r>
              <w:rPr>
                <w:color w:val="000000"/>
                <w:szCs w:val="27"/>
              </w:rPr>
              <w:t xml:space="preserve"> </w:t>
            </w:r>
            <w:r w:rsidRPr="00996871">
              <w:rPr>
                <w:color w:val="000000"/>
                <w:szCs w:val="27"/>
              </w:rPr>
              <w:t>apparecchiature elettriche ed elettroniche i procedimenti dell’elettrotecnica e</w:t>
            </w:r>
            <w:r>
              <w:rPr>
                <w:color w:val="000000"/>
                <w:szCs w:val="27"/>
              </w:rPr>
              <w:t xml:space="preserve"> </w:t>
            </w:r>
            <w:r w:rsidRPr="00996871">
              <w:rPr>
                <w:color w:val="000000"/>
                <w:szCs w:val="27"/>
              </w:rPr>
              <w:t>dell’elettronica.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  <w:tr w:rsidR="001A6929" w:rsidRPr="00051C48" w:rsidTr="001A6929">
        <w:tc>
          <w:tcPr>
            <w:tcW w:w="4719" w:type="dxa"/>
          </w:tcPr>
          <w:p w:rsidR="001A6929" w:rsidRPr="00996871" w:rsidRDefault="00996871" w:rsidP="00996871">
            <w:pPr>
              <w:adjustRightInd w:val="0"/>
              <w:jc w:val="both"/>
              <w:rPr>
                <w:color w:val="000000"/>
                <w:szCs w:val="27"/>
              </w:rPr>
            </w:pPr>
            <w:r w:rsidRPr="00996871">
              <w:rPr>
                <w:color w:val="000000"/>
                <w:szCs w:val="27"/>
              </w:rPr>
              <w:t>Utilizzare la strumentazione di laboratorio e di settore e applicare i</w:t>
            </w:r>
            <w:r>
              <w:rPr>
                <w:color w:val="000000"/>
                <w:szCs w:val="27"/>
              </w:rPr>
              <w:t xml:space="preserve"> </w:t>
            </w:r>
            <w:r w:rsidRPr="00996871">
              <w:rPr>
                <w:color w:val="000000"/>
                <w:szCs w:val="27"/>
              </w:rPr>
              <w:t>metodi di misura per effettuare verifiche, controlli e collaudi.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  <w:tr w:rsidR="001A6929" w:rsidRPr="00051C48" w:rsidTr="001A6929">
        <w:tc>
          <w:tcPr>
            <w:tcW w:w="4719" w:type="dxa"/>
          </w:tcPr>
          <w:p w:rsidR="001A6929" w:rsidRPr="00996871" w:rsidRDefault="00996871" w:rsidP="00996871">
            <w:pPr>
              <w:adjustRightInd w:val="0"/>
              <w:jc w:val="both"/>
              <w:rPr>
                <w:color w:val="000000"/>
                <w:szCs w:val="27"/>
              </w:rPr>
            </w:pPr>
            <w:r w:rsidRPr="00996871">
              <w:rPr>
                <w:color w:val="000000"/>
                <w:szCs w:val="27"/>
              </w:rPr>
              <w:t>Analizzare tipologie e caratteristiche tecniche delle macchine elettriche e</w:t>
            </w:r>
            <w:r>
              <w:rPr>
                <w:color w:val="000000"/>
                <w:szCs w:val="27"/>
              </w:rPr>
              <w:t xml:space="preserve"> </w:t>
            </w:r>
            <w:r w:rsidRPr="00996871">
              <w:rPr>
                <w:color w:val="000000"/>
                <w:szCs w:val="27"/>
              </w:rPr>
              <w:t xml:space="preserve">delle apparecchiature elettroniche, con riferimento ai </w:t>
            </w:r>
            <w:r w:rsidRPr="00996871">
              <w:rPr>
                <w:color w:val="000000"/>
                <w:szCs w:val="27"/>
              </w:rPr>
              <w:lastRenderedPageBreak/>
              <w:t>criteri di scelta per la</w:t>
            </w:r>
            <w:r>
              <w:rPr>
                <w:color w:val="000000"/>
                <w:szCs w:val="27"/>
              </w:rPr>
              <w:t xml:space="preserve"> </w:t>
            </w:r>
            <w:r w:rsidRPr="00996871">
              <w:rPr>
                <w:color w:val="000000"/>
                <w:szCs w:val="27"/>
              </w:rPr>
              <w:t>loro utilizzazione e interfacciamento.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  <w:tr w:rsidR="001A6929" w:rsidRPr="00051C48" w:rsidTr="001A6929">
        <w:tc>
          <w:tcPr>
            <w:tcW w:w="4719" w:type="dxa"/>
          </w:tcPr>
          <w:p w:rsidR="001A6929" w:rsidRPr="00051C48" w:rsidRDefault="00996871" w:rsidP="001A6929">
            <w:pPr>
              <w:adjustRightInd w:val="0"/>
              <w:jc w:val="both"/>
              <w:rPr>
                <w:iCs/>
              </w:rPr>
            </w:pPr>
            <w:r>
              <w:rPr>
                <w:color w:val="000000"/>
                <w:szCs w:val="27"/>
              </w:rPr>
              <w:lastRenderedPageBreak/>
              <w:t>Gestire progetti</w:t>
            </w:r>
            <w:r w:rsidR="001A6929" w:rsidRPr="007F171C">
              <w:rPr>
                <w:color w:val="000000"/>
                <w:szCs w:val="27"/>
              </w:rPr>
              <w:t>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  <w:tr w:rsidR="001A6929" w:rsidRPr="00051C48" w:rsidTr="001A6929">
        <w:tc>
          <w:tcPr>
            <w:tcW w:w="4719" w:type="dxa"/>
          </w:tcPr>
          <w:p w:rsidR="001A6929" w:rsidRPr="00051C48" w:rsidRDefault="00996871" w:rsidP="001A6929">
            <w:pPr>
              <w:adjustRightInd w:val="0"/>
              <w:jc w:val="both"/>
              <w:rPr>
                <w:iCs/>
              </w:rPr>
            </w:pPr>
            <w:r w:rsidRPr="00996871">
              <w:rPr>
                <w:iCs/>
              </w:rPr>
              <w:t>Gestire processi produttivi correlati a funzioni aziendali.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  <w:tr w:rsidR="001A6929" w:rsidRPr="00051C48" w:rsidTr="001A6929">
        <w:tc>
          <w:tcPr>
            <w:tcW w:w="4719" w:type="dxa"/>
          </w:tcPr>
          <w:p w:rsidR="001A6929" w:rsidRPr="00051C48" w:rsidRDefault="00996871" w:rsidP="00996871">
            <w:pPr>
              <w:jc w:val="both"/>
              <w:rPr>
                <w:iCs/>
              </w:rPr>
            </w:pPr>
            <w:r w:rsidRPr="00996871">
              <w:rPr>
                <w:iCs/>
              </w:rPr>
              <w:t>Utilizzare linguaggi di programmazione, di diversi livelli, rif</w:t>
            </w:r>
            <w:r>
              <w:rPr>
                <w:iCs/>
              </w:rPr>
              <w:t xml:space="preserve">eriti ad ambiti </w:t>
            </w:r>
            <w:r w:rsidRPr="00996871">
              <w:rPr>
                <w:iCs/>
              </w:rPr>
              <w:t>specifici di applicazione.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  <w:tr w:rsidR="001A6929" w:rsidRPr="00051C48" w:rsidTr="001A6929">
        <w:tc>
          <w:tcPr>
            <w:tcW w:w="4719" w:type="dxa"/>
          </w:tcPr>
          <w:p w:rsidR="001A6929" w:rsidRPr="00051C48" w:rsidRDefault="00996871" w:rsidP="00996871">
            <w:pPr>
              <w:jc w:val="both"/>
              <w:rPr>
                <w:iCs/>
              </w:rPr>
            </w:pPr>
            <w:r w:rsidRPr="00996871">
              <w:rPr>
                <w:iCs/>
              </w:rPr>
              <w:t>Analizzare il funzionamento, pr</w:t>
            </w:r>
            <w:r>
              <w:rPr>
                <w:iCs/>
              </w:rPr>
              <w:t xml:space="preserve">ogettare e implementare sistemi </w:t>
            </w:r>
            <w:r w:rsidRPr="00996871">
              <w:rPr>
                <w:iCs/>
              </w:rPr>
              <w:t>automatici.</w:t>
            </w:r>
          </w:p>
        </w:tc>
        <w:tc>
          <w:tcPr>
            <w:tcW w:w="4720" w:type="dxa"/>
          </w:tcPr>
          <w:p w:rsidR="001A6929" w:rsidRPr="00051C48" w:rsidRDefault="001A6929" w:rsidP="001A6929">
            <w:pPr>
              <w:jc w:val="both"/>
              <w:rPr>
                <w:iCs/>
              </w:rPr>
            </w:pPr>
          </w:p>
        </w:tc>
      </w:tr>
    </w:tbl>
    <w:p w:rsidR="001A6929" w:rsidRPr="001A6929" w:rsidRDefault="001A6929">
      <w:pPr>
        <w:pStyle w:val="Corpotesto"/>
        <w:spacing w:line="240" w:lineRule="auto"/>
        <w:rPr>
          <w:rFonts w:eastAsia="Arial Unicode MS"/>
          <w:sz w:val="22"/>
        </w:rPr>
      </w:pPr>
    </w:p>
    <w:p w:rsidR="00386175" w:rsidRDefault="00B35BFA">
      <w:pPr>
        <w:pStyle w:val="Corpotesto"/>
        <w:spacing w:line="240" w:lineRule="auto"/>
        <w:rPr>
          <w:rFonts w:eastAsia="Arial Unicode MS"/>
          <w:i/>
          <w:sz w:val="22"/>
        </w:rPr>
      </w:pPr>
      <w:r>
        <w:rPr>
          <w:rFonts w:eastAsia="Arial Unicode MS"/>
          <w:i/>
          <w:sz w:val="22"/>
        </w:rPr>
        <w:t>(ELIMINARE LA TA</w:t>
      </w:r>
      <w:r w:rsidR="00E51ADA" w:rsidRPr="00E51ADA">
        <w:rPr>
          <w:rFonts w:eastAsia="Arial Unicode MS"/>
          <w:i/>
          <w:sz w:val="22"/>
        </w:rPr>
        <w:t>BELLA CHE NON INTERESSA)</w:t>
      </w:r>
    </w:p>
    <w:p w:rsidR="00487F17" w:rsidRDefault="00487F17">
      <w:pPr>
        <w:pStyle w:val="Corpotesto"/>
        <w:spacing w:line="240" w:lineRule="auto"/>
        <w:rPr>
          <w:rFonts w:eastAsia="Arial Unicode MS"/>
          <w:i/>
          <w:sz w:val="22"/>
        </w:rPr>
      </w:pPr>
    </w:p>
    <w:p w:rsidR="00487F17" w:rsidRDefault="00487F17">
      <w:pPr>
        <w:pStyle w:val="Corpotesto"/>
        <w:spacing w:line="240" w:lineRule="auto"/>
        <w:rPr>
          <w:rFonts w:eastAsia="Arial Unicode MS"/>
          <w:i/>
          <w:sz w:val="22"/>
        </w:rPr>
      </w:pPr>
    </w:p>
    <w:p w:rsidR="00386175" w:rsidRDefault="00386175">
      <w:pPr>
        <w:pStyle w:val="Corpotesto"/>
        <w:spacing w:line="240" w:lineRule="auto"/>
        <w:rPr>
          <w:rFonts w:eastAsia="Arial Unicode MS"/>
          <w:i/>
          <w:sz w:val="22"/>
        </w:rPr>
      </w:pPr>
    </w:p>
    <w:p w:rsidR="00386175" w:rsidRDefault="00386175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color w:val="000000"/>
        </w:rPr>
      </w:pPr>
      <w:r>
        <w:rPr>
          <w:b/>
          <w:color w:val="000000"/>
        </w:rPr>
        <w:t>OBIETTIVI EDUCAZIONE CIVICA</w:t>
      </w:r>
    </w:p>
    <w:p w:rsidR="00386175" w:rsidRDefault="00386175" w:rsidP="00386175">
      <w:pPr>
        <w:jc w:val="both"/>
      </w:pPr>
    </w:p>
    <w:p w:rsidR="00386175" w:rsidRPr="00802F4B" w:rsidRDefault="00386175" w:rsidP="00386175">
      <w:pPr>
        <w:jc w:val="both"/>
        <w:rPr>
          <w:rFonts w:ascii="Arial" w:eastAsia="Arial" w:hAnsi="Arial" w:cs="Arial"/>
        </w:rPr>
      </w:pPr>
      <w:r w:rsidRPr="00802F4B">
        <w:t>Con DM 35/2020, in applicazione della legge 20 agosto 2019, n. 92 recante “Introduzione dell’insegnamento scolastico dell’educazione civica”, il Profilo educativo, culturale e professionale di cui all’Allegato A al decreto legislativo n. 226/2005 viene integrato con i seguenti obiettivi: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Conoscere l’organizzazione costituzionale ed amministrativa del nostro Paese per rispondere ai propri doveri di cittadino ed esercitare con consapevolezza i propri diritti politici a livello territoriale e nazionale.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Conoscere i valori che ispirano gli ordinamenti comunitari e internazionali, nonché i loro compiti e funzioni essenziali.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Essere consapevoli del valore e delle regole della vita democratica anche attraverso l’approfondimento degli elementi fondamentali del diritto che la regolano, con particolare riferimento al diritto del lavoro.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Esercitare correttamente le modalità di rappresentanza, di delega, di rispetto degli impegni assunti e fatti propri all’interno di diversi ambiti istituzionali e sociali.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Partecipare al dibattito culturale.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Cogliere la complessità dei problemi esistenziali, morali, politici, sociali, economici e scientifici e formulare risposte personali argomentate.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Prendere coscienza delle situazioni e delle forme del disagio giovanile ed adulto nella società contemporanea e comportarsi in modo da promuovere il benessere fisico, psicologico, morale e sociale.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Rispettare l’ambiente, curarlo, conservarlo, migliorarlo, assumendo il principio di responsabilità.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Perseguire con ogni mezzo e in ogni contesto il principio di legalità e di solidarietà dell’azione individuale e sociale, promuovendo principi, valori e abiti di contrasto alla criminalità organizzata e alle mafie.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Esercitare i principi della cittadinanza digitale, con competenza e coerenza rispetto al sistema integrato di valori che regolano la vita democratica. 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Compiere le scelte di partecipazione alla vita pubblica e di cittadinanza coerentemente agli obiettivi di sostenibilità sanciti a livello comunitario attraverso l’Agenda 2030 per lo sviluppo sostenibile.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Operare a favore dello sviluppo eco-sostenibile e della tutela delle identità e delle eccellenze produttive del Paese.</w:t>
      </w:r>
    </w:p>
    <w:p w:rsidR="00386175" w:rsidRPr="00802F4B" w:rsidRDefault="00386175" w:rsidP="00386175">
      <w:pPr>
        <w:numPr>
          <w:ilvl w:val="0"/>
          <w:numId w:val="31"/>
        </w:numPr>
        <w:jc w:val="both"/>
        <w:rPr>
          <w:color w:val="000000"/>
        </w:rPr>
      </w:pPr>
      <w:r w:rsidRPr="00802F4B">
        <w:rPr>
          <w:color w:val="000000"/>
        </w:rPr>
        <w:t>Rispettare e valorizzare il patrimonio culturale e dei beni pubblici comuni.</w:t>
      </w:r>
    </w:p>
    <w:p w:rsidR="00386175" w:rsidRPr="00802F4B" w:rsidRDefault="00386175" w:rsidP="00386175">
      <w:pPr>
        <w:ind w:left="720"/>
        <w:jc w:val="both"/>
        <w:rPr>
          <w:color w:val="000000"/>
        </w:rPr>
      </w:pPr>
    </w:p>
    <w:p w:rsidR="00386175" w:rsidRPr="00802F4B" w:rsidRDefault="00386175" w:rsidP="00386175">
      <w:pPr>
        <w:jc w:val="both"/>
        <w:rPr>
          <w:color w:val="000000"/>
        </w:rPr>
      </w:pPr>
      <w:r w:rsidRPr="00802F4B">
        <w:rPr>
          <w:color w:val="000000"/>
        </w:rPr>
        <w:t>I nuclei tematici dell’insegnamento sono:</w:t>
      </w:r>
    </w:p>
    <w:p w:rsidR="00386175" w:rsidRPr="00802F4B" w:rsidRDefault="00386175" w:rsidP="00386175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802F4B">
        <w:rPr>
          <w:caps/>
          <w:color w:val="000000"/>
        </w:rPr>
        <w:t>Costituzione</w:t>
      </w:r>
      <w:r w:rsidRPr="00802F4B">
        <w:rPr>
          <w:color w:val="000000"/>
        </w:rPr>
        <w:t>, diritto (nazionale e internazionale), legalità e solidarietà</w:t>
      </w:r>
    </w:p>
    <w:p w:rsidR="00386175" w:rsidRPr="00802F4B" w:rsidRDefault="00386175" w:rsidP="00386175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802F4B">
        <w:rPr>
          <w:caps/>
          <w:color w:val="000000"/>
        </w:rPr>
        <w:t>Sviluppo sostenibile</w:t>
      </w:r>
      <w:r w:rsidRPr="00802F4B">
        <w:rPr>
          <w:color w:val="000000"/>
        </w:rPr>
        <w:t>, educazione ambientale, conoscenza e tutela del patrimonio e del territorio</w:t>
      </w:r>
    </w:p>
    <w:p w:rsidR="00386175" w:rsidRPr="00802F4B" w:rsidRDefault="00386175" w:rsidP="00386175">
      <w:pPr>
        <w:pStyle w:val="Paragrafoelenco"/>
        <w:numPr>
          <w:ilvl w:val="0"/>
          <w:numId w:val="32"/>
        </w:numPr>
        <w:jc w:val="both"/>
        <w:rPr>
          <w:color w:val="000000"/>
        </w:rPr>
      </w:pPr>
      <w:r w:rsidRPr="00802F4B">
        <w:rPr>
          <w:caps/>
          <w:color w:val="000000"/>
        </w:rPr>
        <w:t xml:space="preserve">cittadinanza digitale </w:t>
      </w:r>
    </w:p>
    <w:p w:rsidR="00386175" w:rsidRPr="00802F4B" w:rsidRDefault="00386175" w:rsidP="00386175">
      <w:pPr>
        <w:pStyle w:val="Paragrafoelenco"/>
        <w:jc w:val="both"/>
        <w:rPr>
          <w:color w:val="000000"/>
        </w:rPr>
      </w:pPr>
    </w:p>
    <w:p w:rsidR="00386175" w:rsidRPr="00802F4B" w:rsidRDefault="00386175" w:rsidP="00386175">
      <w:pPr>
        <w:jc w:val="both"/>
        <w:rPr>
          <w:color w:val="000000"/>
        </w:rPr>
      </w:pPr>
      <w:r w:rsidRPr="00802F4B">
        <w:rPr>
          <w:color w:val="000000"/>
        </w:rPr>
        <w:t>In ragione della pluralità degli obiettivi di apprendimento e delle competenze attese, non ascrivibili a una singola disciplina e neppure esclusivamente disciplinari</w:t>
      </w:r>
      <w:r w:rsidR="00E3125C">
        <w:rPr>
          <w:color w:val="000000"/>
        </w:rPr>
        <w:t>,</w:t>
      </w:r>
      <w:r w:rsidRPr="00802F4B">
        <w:rPr>
          <w:color w:val="000000"/>
        </w:rPr>
        <w:t xml:space="preserve"> si evidenzia il </w:t>
      </w:r>
      <w:r w:rsidRPr="00802F4B">
        <w:rPr>
          <w:color w:val="000000"/>
          <w:u w:val="single"/>
        </w:rPr>
        <w:t>principio della trasversalità</w:t>
      </w:r>
      <w:r w:rsidRPr="00802F4B">
        <w:rPr>
          <w:color w:val="000000"/>
        </w:rPr>
        <w:t xml:space="preserve"> dell’educazione civica.</w:t>
      </w:r>
    </w:p>
    <w:p w:rsidR="00386175" w:rsidRDefault="00386175" w:rsidP="00386175">
      <w:pPr>
        <w:jc w:val="both"/>
        <w:rPr>
          <w:color w:val="000000"/>
        </w:rPr>
      </w:pPr>
      <w:r w:rsidRPr="00802F4B">
        <w:rPr>
          <w:color w:val="000000"/>
        </w:rPr>
        <w:t>Fermo restando il coinvolgimento degli altri docenti per i diversi obiettivi/risultati di apprendimento, al docente delle discipline giuridiche economiche sarà affidato l’insegnamento di educazione civica</w:t>
      </w:r>
      <w:r w:rsidR="00E3125C">
        <w:rPr>
          <w:color w:val="000000"/>
        </w:rPr>
        <w:t xml:space="preserve"> per 33h annue mentre al docente di storia per 7 h annue. Il </w:t>
      </w:r>
      <w:r w:rsidR="00E3125C" w:rsidRPr="00802F4B">
        <w:rPr>
          <w:color w:val="000000"/>
        </w:rPr>
        <w:t>docente delle discipline giuridiche economiche</w:t>
      </w:r>
      <w:r w:rsidRPr="00802F4B">
        <w:rPr>
          <w:color w:val="000000"/>
        </w:rPr>
        <w:t xml:space="preserve"> curerà il coordinamento</w:t>
      </w:r>
      <w:r w:rsidR="00E3125C">
        <w:rPr>
          <w:color w:val="000000"/>
        </w:rPr>
        <w:t>.</w:t>
      </w:r>
    </w:p>
    <w:p w:rsidR="009D5660" w:rsidRPr="00802F4B" w:rsidRDefault="009D5660" w:rsidP="00386175">
      <w:pPr>
        <w:jc w:val="both"/>
        <w:rPr>
          <w:color w:val="000000"/>
        </w:rPr>
      </w:pPr>
    </w:p>
    <w:p w:rsidR="00386175" w:rsidRPr="00802F4B" w:rsidRDefault="00386175" w:rsidP="00386175">
      <w:pPr>
        <w:jc w:val="both"/>
        <w:rPr>
          <w:color w:val="000000"/>
        </w:rPr>
      </w:pPr>
      <w:r w:rsidRPr="00802F4B">
        <w:rPr>
          <w:caps/>
          <w:color w:val="000000"/>
        </w:rPr>
        <w:t>Docente coordinatore di ed. civica</w:t>
      </w:r>
      <w:r w:rsidRPr="00802F4B">
        <w:rPr>
          <w:color w:val="000000"/>
        </w:rPr>
        <w:t>________________________</w:t>
      </w:r>
    </w:p>
    <w:p w:rsidR="00386175" w:rsidRPr="0048754D" w:rsidRDefault="00386175" w:rsidP="00386175">
      <w:pPr>
        <w:jc w:val="both"/>
        <w:rPr>
          <w:color w:val="000000"/>
        </w:rPr>
      </w:pPr>
      <w:proofErr w:type="spellStart"/>
      <w:r>
        <w:rPr>
          <w:color w:val="000000"/>
        </w:rPr>
        <w:t>UdA</w:t>
      </w:r>
      <w:proofErr w:type="spellEnd"/>
      <w:r>
        <w:rPr>
          <w:color w:val="000000"/>
        </w:rPr>
        <w:t xml:space="preserve"> di E</w:t>
      </w:r>
      <w:r w:rsidRPr="00802F4B">
        <w:rPr>
          <w:color w:val="000000"/>
        </w:rPr>
        <w:t>ducazione civica (si acclude in allegato)</w:t>
      </w:r>
    </w:p>
    <w:p w:rsidR="00386175" w:rsidRDefault="00386175">
      <w:pPr>
        <w:pStyle w:val="Corpotesto"/>
        <w:spacing w:line="240" w:lineRule="auto"/>
        <w:rPr>
          <w:rFonts w:eastAsia="Arial Unicode MS"/>
          <w:sz w:val="22"/>
        </w:rPr>
      </w:pPr>
    </w:p>
    <w:p w:rsidR="00200CCC" w:rsidRDefault="00200CCC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color w:val="000000"/>
        </w:rPr>
      </w:pPr>
      <w:r>
        <w:rPr>
          <w:b/>
          <w:color w:val="000000"/>
        </w:rPr>
        <w:t>OBIETTIVI PCTO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28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Attuare modalità di apprendimento flessibili e equivalenti sotto il profilo culturale ed educativo, rispetto agli esiti dei percorsi del secondo ciclo, che colleghino sistematicamente la formazione in aula con l'esperienza pratica.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Arricchire la formazione acquisita nei percorsi scolastici e formativi con l'acquisizione di competenze spendibili anche nel mercato del lavoro.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Favorire l'orientamento dei giovani per valorizzarne le vocazioni personali, gli interessi e gli stili di apprendimento individuali.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Realizzare un organico collegamento delle istituzioni scolastiche e formative con il mondo del lavoro e la società civile.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Correlare l'offerta formativa allo sviluppo culturale, sociale ed economico del territorio.</w:t>
      </w:r>
    </w:p>
    <w:p w:rsidR="00E8625B" w:rsidRPr="00487F17" w:rsidRDefault="00E8625B" w:rsidP="00E8625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8625B" w:rsidRPr="00487F17" w:rsidRDefault="00E8625B" w:rsidP="00E8625B">
      <w:pPr>
        <w:jc w:val="both"/>
      </w:pPr>
      <w:r w:rsidRPr="00487F17">
        <w:t xml:space="preserve">Le Linee guida PCTO emanate ai sensi dell’art.1 c.784 della legge 30 dicembre 2018, n. 145, individuano nelle </w:t>
      </w:r>
      <w:r w:rsidRPr="00487F17">
        <w:rPr>
          <w:i/>
        </w:rPr>
        <w:t>competenze chiave per l’apprendimento permanente</w:t>
      </w:r>
      <w:r w:rsidRPr="00487F17">
        <w:t xml:space="preserve"> l’obiettivo formativo dei PCTO. Per rispondere alle esigenze individuali e a quelle di innovazione e competitività dei sistemi economici, la scuola deve sviluppare un’azione didattica integrata, mirata a favorire e potenziare le connessioni tra gli apprendimenti in contesti formali, informali e non formali potenziando la centralità dello studente nell’azione educativa e incrementando la collaborazione con il contesto territoriale. </w:t>
      </w:r>
    </w:p>
    <w:p w:rsidR="00E8625B" w:rsidRPr="00487F17" w:rsidRDefault="00AE3E18" w:rsidP="00E8625B">
      <w:pPr>
        <w:jc w:val="both"/>
      </w:pPr>
      <w:r w:rsidRPr="00487F17">
        <w:t xml:space="preserve">Le 8 competenze chiave sono </w:t>
      </w:r>
      <w:r w:rsidR="00E8625B" w:rsidRPr="00487F17">
        <w:t>tutte di pari importanza per lo sviluppo personale d</w:t>
      </w:r>
      <w:r w:rsidRPr="00487F17">
        <w:t>el cittadino. Tra esse, le Linee</w:t>
      </w:r>
      <w:r w:rsidR="00E8625B" w:rsidRPr="00487F17">
        <w:t xml:space="preserve"> Guida per i PCTO individuano le seguenti competenze trasversali che hanno il pregio di riassumere in una unica matrice le varie competenze: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Competenza personale, sociale e capacità di imparare a imparare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Competenza in materia di cittadinanza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Competenza imprenditoriale</w:t>
      </w:r>
    </w:p>
    <w:p w:rsidR="00CF5DCE" w:rsidRPr="00487F17" w:rsidRDefault="00CF5DCE" w:rsidP="00CF5DCE">
      <w:pPr>
        <w:pStyle w:val="Normale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>Competenza in materia di consapevolezza ed espressione culturali.</w:t>
      </w:r>
    </w:p>
    <w:p w:rsidR="00E8625B" w:rsidRPr="00487F17" w:rsidRDefault="00E8625B" w:rsidP="00E8625B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CF5DCE" w:rsidRDefault="00CF5DCE" w:rsidP="00CF5DC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7F17">
        <w:rPr>
          <w:color w:val="000000"/>
        </w:rPr>
        <w:t xml:space="preserve">Per la progettazione dei PCTO, il </w:t>
      </w:r>
      <w:proofErr w:type="spellStart"/>
      <w:r w:rsidRPr="00487F17">
        <w:rPr>
          <w:color w:val="000000"/>
        </w:rPr>
        <w:t>CdC</w:t>
      </w:r>
      <w:proofErr w:type="spellEnd"/>
      <w:r w:rsidRPr="00487F17">
        <w:rPr>
          <w:color w:val="000000"/>
        </w:rPr>
        <w:t xml:space="preserve"> adotta le indicazioni presenti nel PTOF</w:t>
      </w:r>
    </w:p>
    <w:p w:rsidR="00E20734" w:rsidRDefault="00E20734" w:rsidP="00CF5DC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634D7" w:rsidRDefault="00D634D7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lastRenderedPageBreak/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0" w:name="Controllo46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1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1" w:name="Controllo47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2" w:name="Controllo48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3" w:name="Controllo49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4" w:name="Controllo50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5" w:name="Controllo51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6" w:name="Controllo52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color w:val="000000"/>
                <w:szCs w:val="27"/>
                <w:u w:val="single"/>
              </w:rPr>
              <w:instrText xml:space="preserve"/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</w:r>
          </w:p>
        </w:tc>
      </w:tr>
    </w:tbl>
    <w:p w:rsidR="00386175" w:rsidRDefault="00386175">
      <w:pPr>
        <w:pStyle w:val="NormaleWeb"/>
        <w:rPr>
          <w:rStyle w:val="Enfasigrassetto"/>
          <w:color w:val="000000"/>
        </w:rPr>
      </w:pP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7" w:name="Controllo53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8" w:name="Controllo54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19" w:name="Controllo55"/>
            <w:r w:rsidR="00E96890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color w:val="000000"/>
                <w:szCs w:val="27"/>
                <w:u w:val="single"/>
              </w:rPr>
              <w:instrText xml:space="preserve"/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</w:r>
          </w:p>
        </w:tc>
      </w:tr>
    </w:tbl>
    <w:p w:rsidR="00B45244" w:rsidRDefault="00B45244" w:rsidP="00386175">
      <w:pPr>
        <w:pStyle w:val="NormaleWeb"/>
        <w:rPr>
          <w:b/>
          <w:bCs/>
          <w:color w:val="000000"/>
          <w:szCs w:val="27"/>
        </w:rPr>
      </w:pPr>
    </w:p>
    <w:p w:rsidR="00386175" w:rsidRPr="00386175" w:rsidRDefault="00386175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b/>
          <w:color w:val="000000"/>
        </w:rPr>
      </w:pPr>
      <w:r w:rsidRPr="00386175">
        <w:rPr>
          <w:b/>
          <w:color w:val="000000"/>
        </w:rPr>
        <w:t>METODOLOGIE</w:t>
      </w:r>
      <w:r w:rsidR="006D5C28">
        <w:rPr>
          <w:b/>
          <w:color w:val="000000"/>
        </w:rPr>
        <w:t>*</w:t>
      </w:r>
    </w:p>
    <w:p w:rsidR="00386175" w:rsidRPr="00386175" w:rsidRDefault="00386175" w:rsidP="00386175">
      <w:pPr>
        <w:ind w:left="357"/>
        <w:rPr>
          <w:color w:val="000000"/>
        </w:rPr>
      </w:pP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48"/>
      </w:tblGrid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689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1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Lezione frontale e dialogata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6487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 xml:space="preserve">Peer </w:t>
            </w:r>
            <w:proofErr w:type="spellStart"/>
            <w:r w:rsidR="00386175" w:rsidRPr="00386175">
              <w:rPr>
                <w:color w:val="000000"/>
              </w:rPr>
              <w:t>education</w:t>
            </w:r>
            <w:proofErr w:type="spellEnd"/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641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Didattica laboratoriale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155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 xml:space="preserve">Cooperative </w:t>
            </w:r>
            <w:proofErr w:type="spellStart"/>
            <w:r w:rsidR="00386175" w:rsidRPr="00386175">
              <w:rPr>
                <w:color w:val="000000"/>
              </w:rPr>
              <w:t>learning</w:t>
            </w:r>
            <w:proofErr w:type="spellEnd"/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80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Lavori di ricerca o individuali o di gruppo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94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386175" w:rsidRPr="00386175">
              <w:rPr>
                <w:color w:val="000000"/>
              </w:rPr>
              <w:t>Flipped</w:t>
            </w:r>
            <w:proofErr w:type="spellEnd"/>
            <w:r w:rsidR="00386175" w:rsidRPr="00386175">
              <w:rPr>
                <w:color w:val="000000"/>
              </w:rPr>
              <w:t xml:space="preserve"> </w:t>
            </w:r>
            <w:proofErr w:type="spellStart"/>
            <w:r w:rsidR="00386175" w:rsidRPr="00386175">
              <w:rPr>
                <w:color w:val="000000"/>
              </w:rPr>
              <w:t>classroom</w:t>
            </w:r>
            <w:proofErr w:type="spellEnd"/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249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Esercitazioni guidate e autonome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364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386175" w:rsidRPr="00386175">
              <w:rPr>
                <w:color w:val="000000"/>
              </w:rPr>
              <w:t>Problem</w:t>
            </w:r>
            <w:proofErr w:type="spellEnd"/>
            <w:r w:rsidR="00386175" w:rsidRPr="00386175">
              <w:rPr>
                <w:color w:val="000000"/>
              </w:rPr>
              <w:t xml:space="preserve"> </w:t>
            </w:r>
            <w:proofErr w:type="spellStart"/>
            <w:r w:rsidR="00386175" w:rsidRPr="00386175">
              <w:rPr>
                <w:color w:val="000000"/>
              </w:rPr>
              <w:t>solving</w:t>
            </w:r>
            <w:proofErr w:type="spellEnd"/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77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Attività sincrone e asincrone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2194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Brainstorming</w:t>
            </w:r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665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Didattica breve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217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386175" w:rsidRPr="00386175">
              <w:rPr>
                <w:color w:val="000000"/>
              </w:rPr>
              <w:t>Storytelling</w:t>
            </w:r>
            <w:proofErr w:type="spellEnd"/>
            <w:r w:rsidR="00386175" w:rsidRPr="00386175">
              <w:rPr>
                <w:color w:val="000000"/>
              </w:rPr>
              <w:t xml:space="preserve"> e </w:t>
            </w:r>
            <w:proofErr w:type="spellStart"/>
            <w:r w:rsidR="00386175" w:rsidRPr="00386175">
              <w:rPr>
                <w:color w:val="000000"/>
              </w:rPr>
              <w:t>digital</w:t>
            </w:r>
            <w:proofErr w:type="spellEnd"/>
            <w:r w:rsidR="00386175" w:rsidRPr="00386175">
              <w:rPr>
                <w:color w:val="000000"/>
              </w:rPr>
              <w:t xml:space="preserve"> </w:t>
            </w:r>
            <w:proofErr w:type="spellStart"/>
            <w:r w:rsidR="00386175" w:rsidRPr="00386175">
              <w:rPr>
                <w:color w:val="000000"/>
              </w:rPr>
              <w:t>storytelling</w:t>
            </w:r>
            <w:proofErr w:type="spellEnd"/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6441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386175" w:rsidRPr="00386175">
              <w:rPr>
                <w:color w:val="000000"/>
              </w:rPr>
              <w:t>Debate</w:t>
            </w:r>
            <w:proofErr w:type="spellEnd"/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462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 xml:space="preserve">Partecipazioni ad iniziative culturali </w:t>
            </w:r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2474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386175" w:rsidRPr="00386175">
              <w:rPr>
                <w:color w:val="000000"/>
              </w:rPr>
              <w:t>Jigsaw</w:t>
            </w:r>
            <w:proofErr w:type="spellEnd"/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142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Viaggi di istruzione</w:t>
            </w:r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15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Interventi di riequilibrio e di recupero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3652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Visite sul territorio</w:t>
            </w:r>
          </w:p>
        </w:tc>
      </w:tr>
      <w:tr w:rsidR="00386175" w:rsidRPr="00386175" w:rsidTr="001A6929">
        <w:tc>
          <w:tcPr>
            <w:tcW w:w="4633" w:type="dxa"/>
          </w:tcPr>
          <w:p w:rsidR="00386175" w:rsidRPr="00386175" w:rsidRDefault="00B71F61" w:rsidP="00386175">
            <w:pPr>
              <w:ind w:left="-181" w:firstLine="181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24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Condivisione di materiali su piattaforma</w:t>
            </w:r>
          </w:p>
        </w:tc>
        <w:tc>
          <w:tcPr>
            <w:tcW w:w="4648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910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2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94288">
              <w:rPr>
                <w:color w:val="000000"/>
              </w:rPr>
              <w:t>CLIL</w:t>
            </w:r>
          </w:p>
        </w:tc>
      </w:tr>
    </w:tbl>
    <w:p w:rsidR="00386175" w:rsidRDefault="00386175" w:rsidP="00386175">
      <w:pPr>
        <w:rPr>
          <w:color w:val="000000"/>
        </w:rPr>
      </w:pPr>
    </w:p>
    <w:p w:rsidR="00F87432" w:rsidRPr="00386175" w:rsidRDefault="00F87432" w:rsidP="00386175">
      <w:pPr>
        <w:rPr>
          <w:color w:val="000000"/>
        </w:rPr>
      </w:pPr>
    </w:p>
    <w:p w:rsidR="00386175" w:rsidRPr="00386175" w:rsidRDefault="00386175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color w:val="000000"/>
        </w:rPr>
      </w:pPr>
      <w:r w:rsidRPr="00386175">
        <w:rPr>
          <w:b/>
          <w:color w:val="000000"/>
        </w:rPr>
        <w:t>STRUMENTI</w:t>
      </w:r>
      <w:r w:rsidR="006D5C28">
        <w:rPr>
          <w:b/>
          <w:color w:val="000000"/>
        </w:rPr>
        <w:t>*</w:t>
      </w:r>
    </w:p>
    <w:p w:rsidR="00386175" w:rsidRPr="00386175" w:rsidRDefault="00386175" w:rsidP="00386175">
      <w:pPr>
        <w:rPr>
          <w:color w:val="000000"/>
        </w:rPr>
      </w:pPr>
      <w:r w:rsidRPr="00386175">
        <w:rPr>
          <w:color w:val="000000"/>
        </w:rPr>
        <w:t xml:space="preserve">   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0118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Libri di testo/</w:t>
            </w:r>
            <w:proofErr w:type="spellStart"/>
            <w:r w:rsidR="00386175" w:rsidRPr="00386175">
              <w:rPr>
                <w:color w:val="000000"/>
              </w:rPr>
              <w:t>ebook</w:t>
            </w:r>
            <w:proofErr w:type="spellEnd"/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8164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PPT e altri sussidi audiovisivi</w:t>
            </w:r>
          </w:p>
        </w:tc>
      </w:tr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044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Articoli e saggi in riviste</w:t>
            </w:r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895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Google Drive</w:t>
            </w:r>
          </w:p>
        </w:tc>
      </w:tr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478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Ricerche in rete</w:t>
            </w:r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7461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 xml:space="preserve">Google </w:t>
            </w:r>
            <w:proofErr w:type="spellStart"/>
            <w:r w:rsidR="00386175" w:rsidRPr="00386175">
              <w:rPr>
                <w:color w:val="000000"/>
              </w:rPr>
              <w:t>Classroom</w:t>
            </w:r>
            <w:proofErr w:type="spellEnd"/>
          </w:p>
        </w:tc>
      </w:tr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883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Materiale didattico elaborato personalmente</w:t>
            </w:r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31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Office</w:t>
            </w:r>
          </w:p>
        </w:tc>
      </w:tr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611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Supporti informatici e multimediali</w:t>
            </w:r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76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Mappe concettuali</w:t>
            </w:r>
          </w:p>
        </w:tc>
      </w:tr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742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Risorse case editrici</w:t>
            </w:r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1061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 xml:space="preserve">Software di simulazione specifici </w:t>
            </w:r>
          </w:p>
        </w:tc>
      </w:tr>
      <w:tr w:rsidR="00386175" w:rsidRPr="00386175" w:rsidTr="001A6929"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8558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Device: LIM/PC/Tablet/Smartphone</w:t>
            </w:r>
          </w:p>
        </w:tc>
        <w:tc>
          <w:tcPr>
            <w:tcW w:w="4814" w:type="dxa"/>
          </w:tcPr>
          <w:p w:rsidR="00386175" w:rsidRPr="00386175" w:rsidRDefault="00B71F61" w:rsidP="00386175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127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75" w:rsidRPr="00386175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386175" w:rsidRPr="00386175">
              <w:rPr>
                <w:color w:val="000000"/>
              </w:rPr>
              <w:t>Altro…..</w:t>
            </w:r>
          </w:p>
        </w:tc>
      </w:tr>
    </w:tbl>
    <w:p w:rsidR="00386175" w:rsidRDefault="00386175">
      <w:pPr>
        <w:pStyle w:val="NormaleWeb"/>
        <w:jc w:val="center"/>
        <w:rPr>
          <w:b/>
          <w:bCs/>
          <w:color w:val="000000"/>
          <w:szCs w:val="27"/>
        </w:rPr>
      </w:pPr>
    </w:p>
    <w:p w:rsidR="007078EF" w:rsidRPr="00427D36" w:rsidRDefault="00804B4D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t>VALUTAZIONE PERIODICA E FINALE</w:t>
      </w:r>
    </w:p>
    <w:p w:rsidR="00427D36" w:rsidRPr="00427D36" w:rsidRDefault="00427D36" w:rsidP="00427D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27D36">
        <w:rPr>
          <w:color w:val="000000"/>
        </w:rPr>
        <w:t>Per i parametri valutativi del rendimento scolastico (obiettivi cognitivi e comportamentali):</w:t>
      </w:r>
    </w:p>
    <w:p w:rsidR="00427D36" w:rsidRPr="00427D36" w:rsidRDefault="00427D36" w:rsidP="00427D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7D36" w:rsidRPr="00427D36" w:rsidTr="001A6929">
        <w:tc>
          <w:tcPr>
            <w:tcW w:w="4814" w:type="dxa"/>
          </w:tcPr>
          <w:p w:rsidR="00427D36" w:rsidRPr="00427D36" w:rsidRDefault="00427D36" w:rsidP="00427D36">
            <w:pPr>
              <w:jc w:val="center"/>
              <w:rPr>
                <w:b/>
                <w:color w:val="000000"/>
              </w:rPr>
            </w:pPr>
            <w:r w:rsidRPr="00427D36">
              <w:rPr>
                <w:b/>
                <w:color w:val="000000"/>
              </w:rPr>
              <w:t>Didattica in presenza</w:t>
            </w:r>
          </w:p>
        </w:tc>
        <w:tc>
          <w:tcPr>
            <w:tcW w:w="4814" w:type="dxa"/>
          </w:tcPr>
          <w:p w:rsidR="00427D36" w:rsidRPr="00427D36" w:rsidRDefault="00427D36" w:rsidP="00427D36">
            <w:pPr>
              <w:jc w:val="center"/>
              <w:rPr>
                <w:b/>
                <w:color w:val="000000"/>
              </w:rPr>
            </w:pPr>
            <w:r w:rsidRPr="00427D36">
              <w:rPr>
                <w:b/>
                <w:color w:val="000000"/>
              </w:rPr>
              <w:t>Didattica digitale integrata</w:t>
            </w:r>
          </w:p>
        </w:tc>
      </w:tr>
      <w:tr w:rsidR="00427D36" w:rsidRPr="00427D36" w:rsidTr="001A6929">
        <w:tc>
          <w:tcPr>
            <w:tcW w:w="4814" w:type="dxa"/>
          </w:tcPr>
          <w:p w:rsidR="00427D36" w:rsidRPr="00427D36" w:rsidRDefault="00B71F61" w:rsidP="0042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0718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3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27D36" w:rsidRPr="00427D36">
              <w:rPr>
                <w:color w:val="000000"/>
              </w:rPr>
              <w:t xml:space="preserve">il </w:t>
            </w:r>
            <w:proofErr w:type="spellStart"/>
            <w:r w:rsidR="00427D36" w:rsidRPr="00427D36">
              <w:rPr>
                <w:color w:val="000000"/>
              </w:rPr>
              <w:t>C.d.C</w:t>
            </w:r>
            <w:proofErr w:type="spellEnd"/>
            <w:r w:rsidR="00427D36" w:rsidRPr="00427D36">
              <w:rPr>
                <w:color w:val="000000"/>
              </w:rPr>
              <w:t>. aderisce ai criteri di valutazione presenti nel PTOF</w:t>
            </w:r>
          </w:p>
          <w:p w:rsidR="00427D36" w:rsidRPr="00427D36" w:rsidRDefault="00427D36" w:rsidP="00427D36">
            <w:pPr>
              <w:rPr>
                <w:color w:val="000000"/>
              </w:rPr>
            </w:pPr>
          </w:p>
        </w:tc>
        <w:tc>
          <w:tcPr>
            <w:tcW w:w="4814" w:type="dxa"/>
          </w:tcPr>
          <w:p w:rsidR="00427D36" w:rsidRPr="00427D36" w:rsidRDefault="00B71F61" w:rsidP="0042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10534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36" w:rsidRPr="00427D36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427D36" w:rsidRPr="00427D36">
              <w:rPr>
                <w:color w:val="000000"/>
              </w:rPr>
              <w:t xml:space="preserve">il </w:t>
            </w:r>
            <w:proofErr w:type="spellStart"/>
            <w:r w:rsidR="00427D36" w:rsidRPr="00427D36">
              <w:rPr>
                <w:color w:val="000000"/>
              </w:rPr>
              <w:t>C.d.C</w:t>
            </w:r>
            <w:proofErr w:type="spellEnd"/>
            <w:r w:rsidR="00427D36" w:rsidRPr="00427D36">
              <w:rPr>
                <w:color w:val="000000"/>
              </w:rPr>
              <w:t>. aderisce ai criteri di valutazione presenti nel PTOF e nel Piano scolastico per la DDI</w:t>
            </w:r>
          </w:p>
          <w:p w:rsidR="00427D36" w:rsidRPr="00427D36" w:rsidRDefault="00427D36" w:rsidP="00427D36">
            <w:pPr>
              <w:rPr>
                <w:color w:val="000000"/>
              </w:rPr>
            </w:pPr>
          </w:p>
        </w:tc>
      </w:tr>
      <w:tr w:rsidR="00427D36" w:rsidRPr="00427D36" w:rsidTr="001A6929">
        <w:tc>
          <w:tcPr>
            <w:tcW w:w="4814" w:type="dxa"/>
          </w:tcPr>
          <w:p w:rsidR="00427D36" w:rsidRPr="00427D36" w:rsidRDefault="00B71F61" w:rsidP="0042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3235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36" w:rsidRPr="00427D36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427D36" w:rsidRPr="00427D36">
              <w:rPr>
                <w:color w:val="000000"/>
              </w:rPr>
              <w:t xml:space="preserve">il </w:t>
            </w:r>
            <w:proofErr w:type="spellStart"/>
            <w:r w:rsidR="00427D36" w:rsidRPr="00427D36">
              <w:rPr>
                <w:color w:val="000000"/>
              </w:rPr>
              <w:t>C.d.C</w:t>
            </w:r>
            <w:proofErr w:type="spellEnd"/>
            <w:r w:rsidR="00427D36" w:rsidRPr="00427D36">
              <w:rPr>
                <w:color w:val="000000"/>
              </w:rPr>
              <w:t>. propone diversi criteri di valutazione (da allegare)</w:t>
            </w:r>
          </w:p>
          <w:p w:rsidR="00427D36" w:rsidRPr="00427D36" w:rsidRDefault="00427D36" w:rsidP="00427D36">
            <w:pPr>
              <w:rPr>
                <w:color w:val="000000"/>
              </w:rPr>
            </w:pPr>
          </w:p>
        </w:tc>
        <w:tc>
          <w:tcPr>
            <w:tcW w:w="4814" w:type="dxa"/>
          </w:tcPr>
          <w:p w:rsidR="00427D36" w:rsidRPr="00427D36" w:rsidRDefault="00B71F61" w:rsidP="0042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7229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36" w:rsidRPr="00427D36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427D36" w:rsidRPr="00427D36">
              <w:rPr>
                <w:color w:val="000000"/>
              </w:rPr>
              <w:t xml:space="preserve">il </w:t>
            </w:r>
            <w:proofErr w:type="spellStart"/>
            <w:r w:rsidR="00427D36" w:rsidRPr="00427D36">
              <w:rPr>
                <w:color w:val="000000"/>
              </w:rPr>
              <w:t>C.d.C</w:t>
            </w:r>
            <w:proofErr w:type="spellEnd"/>
            <w:r w:rsidR="00427D36" w:rsidRPr="00427D36">
              <w:rPr>
                <w:color w:val="000000"/>
              </w:rPr>
              <w:t>. propone diversi criteri di valutazione (da allegare)</w:t>
            </w:r>
          </w:p>
          <w:p w:rsidR="00427D36" w:rsidRPr="00427D36" w:rsidRDefault="00427D36" w:rsidP="00427D36">
            <w:pPr>
              <w:rPr>
                <w:color w:val="000000"/>
              </w:rPr>
            </w:pPr>
          </w:p>
        </w:tc>
      </w:tr>
    </w:tbl>
    <w:p w:rsidR="00427D36" w:rsidRDefault="00427D36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</w:p>
    <w:p w:rsidR="00D634D7" w:rsidRDefault="00D634D7"/>
    <w:tbl>
      <w:tblPr>
        <w:tblStyle w:val="Grigliatabella6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992"/>
      </w:tblGrid>
      <w:tr w:rsidR="009D5660" w:rsidRPr="009D5660" w:rsidTr="009D5660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5660" w:rsidRPr="009D5660" w:rsidRDefault="009D5660" w:rsidP="009D5660">
            <w:r w:rsidRPr="009D5660">
              <w:t xml:space="preserve">Prove per materia: </w:t>
            </w:r>
            <w:r w:rsidRPr="009D5660">
              <w:rPr>
                <w:u w:val="single"/>
              </w:rPr>
              <w:t xml:space="preserve">I quadrimestre  </w:t>
            </w:r>
            <w:r w:rsidRPr="009D5660"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0" w:rsidRPr="009D5660" w:rsidRDefault="009D5660" w:rsidP="009D5660"/>
        </w:tc>
      </w:tr>
      <w:tr w:rsidR="009D5660" w:rsidRPr="009D5660" w:rsidTr="009D5660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9D5660" w:rsidRPr="009D5660" w:rsidRDefault="009D5660" w:rsidP="009D566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660" w:rsidRPr="009D5660" w:rsidRDefault="009D5660" w:rsidP="009D5660"/>
        </w:tc>
      </w:tr>
      <w:tr w:rsidR="009D5660" w:rsidRPr="009D5660" w:rsidTr="009D5660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5660" w:rsidRPr="009D5660" w:rsidRDefault="009D5660" w:rsidP="009D5660">
            <w:r w:rsidRPr="009D5660">
              <w:t xml:space="preserve">Prove per materia: </w:t>
            </w:r>
            <w:r w:rsidRPr="009D5660">
              <w:rPr>
                <w:u w:val="single"/>
              </w:rPr>
              <w:t>II quadrimestre</w:t>
            </w:r>
            <w:r w:rsidRPr="009D5660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0" w:rsidRPr="009D5660" w:rsidRDefault="009D5660" w:rsidP="009D5660"/>
        </w:tc>
      </w:tr>
    </w:tbl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9D5660" w:rsidRDefault="009D5660" w:rsidP="002075EF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Titolo4"/>
        <w:jc w:val="left"/>
      </w:pPr>
      <w:r w:rsidRPr="00804B4D">
        <w:t> FATTORI CHE CONCORRONO ALL</w:t>
      </w:r>
      <w:r>
        <w:t>A VALUTAZIONE</w:t>
      </w:r>
    </w:p>
    <w:p w:rsidR="002075EF" w:rsidRPr="00804B4D" w:rsidRDefault="002075EF" w:rsidP="002075EF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Default="002075EF" w:rsidP="00427D36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  <w:p w:rsidR="00427D36" w:rsidRPr="00802F4B" w:rsidRDefault="00427D36" w:rsidP="00427D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02F4B">
              <w:rPr>
                <w:color w:val="000000"/>
              </w:rPr>
              <w:t>Autonomia</w:t>
            </w:r>
          </w:p>
          <w:p w:rsidR="00427D36" w:rsidRPr="004C301C" w:rsidRDefault="00427D36" w:rsidP="00427D36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802F4B">
              <w:rPr>
                <w:color w:val="000000"/>
              </w:rPr>
              <w:t>Responsabilità personale e sociale</w:t>
            </w:r>
          </w:p>
        </w:tc>
      </w:tr>
    </w:tbl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F87432" w:rsidRDefault="00F87432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427D36">
      <w:pPr>
        <w:pStyle w:val="NormaleWeb"/>
        <w:spacing w:before="0" w:beforeAutospacing="0" w:after="0" w:afterAutospacing="0"/>
        <w:rPr>
          <w:b/>
          <w:bCs/>
          <w:color w:val="000000"/>
          <w:szCs w:val="27"/>
        </w:rPr>
      </w:pPr>
    </w:p>
    <w:p w:rsidR="002075EF" w:rsidRDefault="002075EF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2075EF" w:rsidTr="00B35BF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427D36">
            <w:pPr>
              <w:pStyle w:val="Paragrafoelenco"/>
              <w:numPr>
                <w:ilvl w:val="0"/>
                <w:numId w:val="20"/>
              </w:numPr>
              <w:spacing w:before="100" w:beforeAutospacing="1"/>
              <w:ind w:left="69" w:firstLine="29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D634D7" w:rsidRDefault="00D634D7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IMPEGNI RICHIESTI ALLE FAMIGLIE</w:t>
      </w:r>
    </w:p>
    <w:p w:rsidR="00427D36" w:rsidRPr="00802F4B" w:rsidRDefault="00427D36" w:rsidP="00427D36">
      <w:pPr>
        <w:pStyle w:val="Paragrafoelenco"/>
        <w:numPr>
          <w:ilvl w:val="0"/>
          <w:numId w:val="34"/>
        </w:numPr>
      </w:pPr>
      <w:r w:rsidRPr="00802F4B">
        <w:t>Conoscenza del "Regolamento d'Istituto", del Piano scolastico per la didattica digitale integrata e del Regolamento per la DDI</w:t>
      </w:r>
    </w:p>
    <w:p w:rsidR="00427D36" w:rsidRPr="006C20CB" w:rsidRDefault="00427D36" w:rsidP="00427D36">
      <w:pPr>
        <w:pStyle w:val="Paragrafoelenco"/>
        <w:numPr>
          <w:ilvl w:val="0"/>
          <w:numId w:val="34"/>
        </w:numPr>
      </w:pPr>
      <w:r w:rsidRPr="006C20CB">
        <w:t>Controllo delle assenze dei ritardi e delle uscite anticipate, con immediata giustificazione per gli alunni minorenni</w:t>
      </w:r>
    </w:p>
    <w:p w:rsidR="00427D36" w:rsidRDefault="00427D36" w:rsidP="00427D36">
      <w:pPr>
        <w:pStyle w:val="Paragrafoelenco"/>
        <w:numPr>
          <w:ilvl w:val="0"/>
          <w:numId w:val="34"/>
        </w:numPr>
      </w:pPr>
      <w:r w:rsidRPr="006C20CB">
        <w:t>Collaborazione con i docenti sul piano educativo, anche attraverso gli incontri periodici individuali e collegiali</w:t>
      </w:r>
    </w:p>
    <w:p w:rsidR="00D634D7" w:rsidRPr="00427D36" w:rsidRDefault="00427D36" w:rsidP="00427D36">
      <w:pPr>
        <w:pStyle w:val="Paragrafoelenco"/>
        <w:numPr>
          <w:ilvl w:val="0"/>
          <w:numId w:val="34"/>
        </w:numPr>
      </w:pPr>
      <w:r w:rsidRPr="006C20CB">
        <w:t xml:space="preserve">Altro </w:t>
      </w:r>
      <w:bookmarkStart w:id="20" w:name="bookmark=id.44sinio" w:colFirst="0" w:colLast="0"/>
      <w:bookmarkEnd w:id="20"/>
      <w:r>
        <w:t>…..</w:t>
      </w:r>
      <w:r w:rsidRPr="006C20CB">
        <w:rPr>
          <w:u w:val="single"/>
        </w:rPr>
        <w:t> </w:t>
      </w:r>
    </w:p>
    <w:p w:rsidR="00427D36" w:rsidRPr="00427D36" w:rsidRDefault="00427D36" w:rsidP="00427D36">
      <w:pPr>
        <w:pStyle w:val="Paragrafoelenco"/>
        <w:numPr>
          <w:ilvl w:val="0"/>
          <w:numId w:val="34"/>
        </w:numPr>
      </w:pPr>
    </w:p>
    <w:p w:rsidR="00427D36" w:rsidRDefault="00427D36" w:rsidP="00146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b/>
          <w:color w:val="000000"/>
        </w:rPr>
      </w:pPr>
      <w:r>
        <w:rPr>
          <w:b/>
          <w:color w:val="000000"/>
        </w:rPr>
        <w:t>PIANO EDUCATIVO INDIVIDUALIZZATO</w:t>
      </w:r>
    </w:p>
    <w:p w:rsidR="00427D36" w:rsidRDefault="00427D36" w:rsidP="00427D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51ADA" w:rsidRDefault="00427D36" w:rsidP="00427D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Sono previsti n _____ di </w:t>
      </w:r>
      <w:proofErr w:type="gramStart"/>
      <w:r>
        <w:rPr>
          <w:color w:val="000000"/>
        </w:rPr>
        <w:t>PEI  (</w:t>
      </w:r>
      <w:proofErr w:type="gramEnd"/>
      <w:r>
        <w:rPr>
          <w:color w:val="000000"/>
        </w:rPr>
        <w:t>Si acclude in allegato)</w:t>
      </w:r>
      <w:bookmarkStart w:id="21" w:name="_heading=h.2jxsxqh" w:colFirst="0" w:colLast="0"/>
      <w:bookmarkEnd w:id="21"/>
    </w:p>
    <w:p w:rsidR="00487F17" w:rsidRDefault="00487F17" w:rsidP="00427D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7F17" w:rsidRPr="00427D36" w:rsidRDefault="00487F17" w:rsidP="00427D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2" w:name="_GoBack"/>
      <w:bookmarkEnd w:id="22"/>
    </w:p>
    <w:p w:rsidR="006520F5" w:rsidRPr="00487F17" w:rsidRDefault="006520F5" w:rsidP="00487F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6D9F1" w:themeFill="text2" w:themeFillTint="33"/>
        <w:jc w:val="center"/>
        <w:rPr>
          <w:b/>
          <w:color w:val="000000"/>
        </w:rPr>
      </w:pPr>
      <w:r w:rsidRPr="00487F17">
        <w:rPr>
          <w:b/>
          <w:color w:val="000000"/>
        </w:rPr>
        <w:t>ATTIVITA’ INTEGRATIVE COMPLEMENTARI</w:t>
      </w:r>
    </w:p>
    <w:p w:rsidR="00427D36" w:rsidRPr="00427D36" w:rsidRDefault="00427D36" w:rsidP="00427D36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Enfasigrassetto"/>
          <w:b w:val="0"/>
          <w:bCs w:val="0"/>
          <w:color w:val="000000"/>
        </w:rPr>
      </w:pPr>
      <w:r>
        <w:rPr>
          <w:color w:val="000000"/>
        </w:rPr>
        <w:t xml:space="preserve">Per attività integrative complementari si intendono tutte quelle attività che richiedono una partecipazione non episodica, ma continuativa, oppure che prevedano l’elaborazione di materiali o la produzione di lavori. </w:t>
      </w:r>
      <w:r w:rsidRPr="00802F4B">
        <w:rPr>
          <w:color w:val="000000"/>
        </w:rPr>
        <w:t>(</w:t>
      </w:r>
      <w:r w:rsidRPr="00802F4B">
        <w:rPr>
          <w:i/>
          <w:color w:val="000000"/>
        </w:rPr>
        <w:t>Ad esempio: Olimpiadi, Certificazioni linguistiche, Concorsi, Ciclo di conferenze con attestato, Gruppo teatrale, Giornalino scolastico, rappresentanza studentesca, Partecipazione alle attività di accoglienza/orientamento in entrata, Progetti</w:t>
      </w:r>
      <w:r>
        <w:rPr>
          <w:color w:val="000000"/>
        </w:rPr>
        <w:t>).</w:t>
      </w:r>
    </w:p>
    <w:p w:rsidR="00427D36" w:rsidRPr="00071941" w:rsidRDefault="00E51ADA" w:rsidP="00E51ADA">
      <w:pPr>
        <w:pStyle w:val="NormaleWeb"/>
        <w:rPr>
          <w:rStyle w:val="Enfasigrassetto"/>
        </w:rPr>
      </w:pPr>
      <w:r w:rsidRPr="00071941">
        <w:rPr>
          <w:rStyle w:val="Enfasigrassetto"/>
        </w:rPr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27"/>
        <w:gridCol w:w="3345"/>
        <w:gridCol w:w="2756"/>
      </w:tblGrid>
      <w:tr w:rsidR="00E51ADA" w:rsidRPr="00071941" w:rsidTr="00B35BFA">
        <w:trPr>
          <w:trHeight w:val="481"/>
        </w:trPr>
        <w:tc>
          <w:tcPr>
            <w:tcW w:w="1832" w:type="pct"/>
            <w:vAlign w:val="center"/>
          </w:tcPr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 ATTIVITA’</w:t>
            </w:r>
          </w:p>
        </w:tc>
        <w:tc>
          <w:tcPr>
            <w:tcW w:w="1737" w:type="pct"/>
            <w:vAlign w:val="center"/>
          </w:tcPr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DISCIPLINE COINVOLTE</w:t>
            </w:r>
          </w:p>
        </w:tc>
        <w:tc>
          <w:tcPr>
            <w:tcW w:w="1431" w:type="pct"/>
            <w:vAlign w:val="center"/>
          </w:tcPr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PERIODO</w:t>
            </w:r>
          </w:p>
        </w:tc>
      </w:tr>
      <w:tr w:rsidR="00E51ADA" w:rsidTr="00B35BFA">
        <w:tc>
          <w:tcPr>
            <w:tcW w:w="1832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</w:tr>
      <w:tr w:rsidR="00E51ADA" w:rsidTr="00B35BFA">
        <w:tc>
          <w:tcPr>
            <w:tcW w:w="1832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</w:tr>
      <w:tr w:rsidR="00E51ADA" w:rsidTr="00B35BFA">
        <w:tc>
          <w:tcPr>
            <w:tcW w:w="1832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</w:tr>
      <w:tr w:rsidR="00E51ADA" w:rsidTr="00B35BFA">
        <w:tc>
          <w:tcPr>
            <w:tcW w:w="1832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B35BFA">
            <w:pPr>
              <w:pStyle w:val="Paragrafoelenco"/>
              <w:ind w:left="0"/>
            </w:pPr>
          </w:p>
        </w:tc>
      </w:tr>
    </w:tbl>
    <w:p w:rsidR="00E51ADA" w:rsidRDefault="00E51ADA" w:rsidP="00E51ADA">
      <w:pPr>
        <w:pStyle w:val="NormaleWeb"/>
        <w:rPr>
          <w:rStyle w:val="Enfasigrassetto"/>
        </w:rPr>
      </w:pPr>
      <w:r w:rsidRPr="00071941">
        <w:rPr>
          <w:rStyle w:val="Enfasigrassetto"/>
        </w:rPr>
        <w:t>PROGETTI 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5"/>
        <w:gridCol w:w="2816"/>
        <w:gridCol w:w="2777"/>
      </w:tblGrid>
      <w:tr w:rsidR="00E51ADA" w:rsidRPr="00071941" w:rsidTr="00B35BFA">
        <w:tc>
          <w:tcPr>
            <w:tcW w:w="4644" w:type="dxa"/>
            <w:vAlign w:val="center"/>
          </w:tcPr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</w:t>
            </w:r>
            <w:r>
              <w:rPr>
                <w:b/>
                <w:sz w:val="22"/>
              </w:rPr>
              <w:t xml:space="preserve"> </w:t>
            </w:r>
            <w:r w:rsidRPr="00071941">
              <w:rPr>
                <w:b/>
                <w:sz w:val="22"/>
              </w:rPr>
              <w:t>PROGETTO</w:t>
            </w:r>
          </w:p>
        </w:tc>
        <w:tc>
          <w:tcPr>
            <w:tcW w:w="3119" w:type="dxa"/>
            <w:vAlign w:val="center"/>
          </w:tcPr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ALUNNI PARTECIPANTI</w:t>
            </w:r>
          </w:p>
        </w:tc>
        <w:tc>
          <w:tcPr>
            <w:tcW w:w="2843" w:type="dxa"/>
            <w:vAlign w:val="center"/>
          </w:tcPr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N° ORE</w:t>
            </w:r>
          </w:p>
          <w:p w:rsidR="00E51ADA" w:rsidRPr="00071941" w:rsidRDefault="00E51ADA" w:rsidP="00B35BF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EXTRACURRICULARI</w:t>
            </w:r>
          </w:p>
        </w:tc>
      </w:tr>
      <w:tr w:rsidR="00E51ADA" w:rsidRPr="005D2998" w:rsidTr="00B35BFA">
        <w:tc>
          <w:tcPr>
            <w:tcW w:w="4644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</w:tr>
      <w:tr w:rsidR="00E51ADA" w:rsidRPr="005D2998" w:rsidTr="00B35BFA">
        <w:tc>
          <w:tcPr>
            <w:tcW w:w="4644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</w:tr>
      <w:tr w:rsidR="00E51ADA" w:rsidRPr="005D2998" w:rsidTr="00B35BFA">
        <w:tc>
          <w:tcPr>
            <w:tcW w:w="4644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B35BFA">
            <w:pPr>
              <w:rPr>
                <w:b/>
                <w:bCs/>
              </w:rPr>
            </w:pPr>
          </w:p>
        </w:tc>
      </w:tr>
    </w:tbl>
    <w:p w:rsidR="006520F5" w:rsidRDefault="006520F5" w:rsidP="006520F5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463E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3" w:name="Controllo74"/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7D5524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23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4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5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6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7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</w:r>
            <w:r w:rsidR="002F35D5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lastRenderedPageBreak/>
            </w:r>
            <w:bookmarkStart w:id="28" w:name="Controllo79"/>
            <w:r w:rsidR="00DD4B3A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</w:r>
            <w:bookmarkStart w:id="29" w:name="Controllo80"/>
            <w:r w:rsidR="00DD4B3A" w:rsidRPr="00067F17">
              <w:rPr>
                <w:color w:val="000000"/>
                <w:szCs w:val="27"/>
              </w:rPr>
              <w:instrText xml:space="preserve"/>
            </w:r>
            <w:r w:rsidR="00B71F61">
              <w:rPr>
                <w:color w:val="000000"/>
                <w:szCs w:val="27"/>
              </w:rPr>
            </w:r>
            <w:r w:rsidR="00B71F61">
              <w:rPr>
                <w:color w:val="000000"/>
                <w:szCs w:val="27"/>
              </w:rPr>
            </w:r>
            <w:r w:rsidRPr="00067F17">
              <w:rPr>
                <w:color w:val="000000"/>
                <w:szCs w:val="27"/>
              </w:rPr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color w:val="000000"/>
                <w:szCs w:val="27"/>
                <w:u w:val="single"/>
              </w:rPr>
              <w:instrText xml:space="preserve"/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5C7B74">
      <w:footerReference w:type="default" r:id="rId8"/>
      <w:type w:val="continuous"/>
      <w:pgSz w:w="11906" w:h="16838"/>
      <w:pgMar w:top="1079" w:right="1134" w:bottom="1134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77" w:rsidRDefault="00CB6877">
      <w:r>
        <w:separator/>
      </w:r>
    </w:p>
  </w:endnote>
  <w:endnote w:type="continuationSeparator" w:id="0">
    <w:p w:rsidR="00CB6877" w:rsidRDefault="00CB6877">
      <w:r>
        <w:continuationSeparator/>
      </w:r>
    </w:p>
  </w:endnote>
  <w:endnote w:id="1">
    <w:p w:rsidR="00CB6877" w:rsidRDefault="00CB6877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77" w:rsidRDefault="00CB6877" w:rsidP="002C74AB">
    <w:pPr>
      <w:pStyle w:val="Pidipagina"/>
    </w:pPr>
    <w:r>
      <w:t xml:space="preserve">A cura della F. S. Area 4: </w:t>
    </w:r>
    <w:proofErr w:type="spellStart"/>
    <w:r>
      <w:t>Prof.sse</w:t>
    </w:r>
    <w:proofErr w:type="spellEnd"/>
    <w:r>
      <w:t xml:space="preserve"> R. Caporale e N. Cirillo</w:t>
    </w:r>
  </w:p>
  <w:p w:rsidR="00CB6877" w:rsidRPr="002C74AB" w:rsidRDefault="00CB6877" w:rsidP="002C7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77" w:rsidRDefault="00CB6877">
      <w:r>
        <w:separator/>
      </w:r>
    </w:p>
  </w:footnote>
  <w:footnote w:type="continuationSeparator" w:id="0">
    <w:p w:rsidR="00CB6877" w:rsidRDefault="00CB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53D"/>
    <w:multiLevelType w:val="hybridMultilevel"/>
    <w:tmpl w:val="C2E6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7971"/>
    <w:multiLevelType w:val="multilevel"/>
    <w:tmpl w:val="56683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A14FB"/>
    <w:multiLevelType w:val="hybridMultilevel"/>
    <w:tmpl w:val="3EF6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4" w15:restartNumberingAfterBreak="0">
    <w:nsid w:val="274C4F46"/>
    <w:multiLevelType w:val="hybridMultilevel"/>
    <w:tmpl w:val="0B26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5D36"/>
    <w:multiLevelType w:val="hybridMultilevel"/>
    <w:tmpl w:val="C0760A42"/>
    <w:lvl w:ilvl="0" w:tplc="CE540140">
      <w:start w:val="1"/>
      <w:numFmt w:val="bullet"/>
      <w:lvlText w:val="-"/>
      <w:lvlJc w:val="left"/>
      <w:pPr>
        <w:ind w:left="1083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D3A72"/>
    <w:multiLevelType w:val="hybridMultilevel"/>
    <w:tmpl w:val="E1785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453FC"/>
    <w:multiLevelType w:val="hybridMultilevel"/>
    <w:tmpl w:val="0D68A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F35B8"/>
    <w:multiLevelType w:val="multilevel"/>
    <w:tmpl w:val="41CA576E"/>
    <w:lvl w:ilvl="0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4" w15:restartNumberingAfterBreak="0">
    <w:nsid w:val="389C0707"/>
    <w:multiLevelType w:val="multilevel"/>
    <w:tmpl w:val="7F9AD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9104FF6"/>
    <w:multiLevelType w:val="multilevel"/>
    <w:tmpl w:val="B52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963E9"/>
    <w:multiLevelType w:val="multilevel"/>
    <w:tmpl w:val="73A631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32C1"/>
    <w:multiLevelType w:val="multilevel"/>
    <w:tmpl w:val="94D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4430"/>
    <w:multiLevelType w:val="hybridMultilevel"/>
    <w:tmpl w:val="683C60AC"/>
    <w:lvl w:ilvl="0" w:tplc="CE540140">
      <w:start w:val="1"/>
      <w:numFmt w:val="bullet"/>
      <w:lvlText w:val="-"/>
      <w:lvlJc w:val="left"/>
      <w:pPr>
        <w:ind w:left="1083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4"/>
  </w:num>
  <w:num w:numId="8">
    <w:abstractNumId w:val="33"/>
  </w:num>
  <w:num w:numId="9">
    <w:abstractNumId w:val="6"/>
  </w:num>
  <w:num w:numId="10">
    <w:abstractNumId w:val="10"/>
  </w:num>
  <w:num w:numId="11">
    <w:abstractNumId w:val="19"/>
  </w:num>
  <w:num w:numId="12">
    <w:abstractNumId w:val="32"/>
  </w:num>
  <w:num w:numId="13">
    <w:abstractNumId w:val="30"/>
  </w:num>
  <w:num w:numId="14">
    <w:abstractNumId w:val="7"/>
  </w:num>
  <w:num w:numId="15">
    <w:abstractNumId w:val="2"/>
  </w:num>
  <w:num w:numId="16">
    <w:abstractNumId w:val="31"/>
  </w:num>
  <w:num w:numId="17">
    <w:abstractNumId w:val="0"/>
  </w:num>
  <w:num w:numId="18">
    <w:abstractNumId w:val="9"/>
  </w:num>
  <w:num w:numId="19">
    <w:abstractNumId w:val="1"/>
  </w:num>
  <w:num w:numId="20">
    <w:abstractNumId w:val="13"/>
  </w:num>
  <w:num w:numId="21">
    <w:abstractNumId w:val="28"/>
  </w:num>
  <w:num w:numId="22">
    <w:abstractNumId w:val="20"/>
  </w:num>
  <w:num w:numId="23">
    <w:abstractNumId w:val="24"/>
  </w:num>
  <w:num w:numId="24">
    <w:abstractNumId w:val="21"/>
  </w:num>
  <w:num w:numId="25">
    <w:abstractNumId w:val="23"/>
  </w:num>
  <w:num w:numId="26">
    <w:abstractNumId w:val="15"/>
  </w:num>
  <w:num w:numId="27">
    <w:abstractNumId w:val="34"/>
  </w:num>
  <w:num w:numId="28">
    <w:abstractNumId w:val="17"/>
  </w:num>
  <w:num w:numId="29">
    <w:abstractNumId w:val="12"/>
  </w:num>
  <w:num w:numId="30">
    <w:abstractNumId w:val="27"/>
  </w:num>
  <w:num w:numId="31">
    <w:abstractNumId w:val="25"/>
  </w:num>
  <w:num w:numId="32">
    <w:abstractNumId w:val="14"/>
  </w:num>
  <w:num w:numId="33">
    <w:abstractNumId w:val="8"/>
  </w:num>
  <w:num w:numId="34">
    <w:abstractNumId w:val="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C"/>
    <w:rsid w:val="000155C2"/>
    <w:rsid w:val="00017C3D"/>
    <w:rsid w:val="00022687"/>
    <w:rsid w:val="00032287"/>
    <w:rsid w:val="0004187B"/>
    <w:rsid w:val="0004416B"/>
    <w:rsid w:val="00051C48"/>
    <w:rsid w:val="00054E09"/>
    <w:rsid w:val="00067F17"/>
    <w:rsid w:val="00080C0D"/>
    <w:rsid w:val="000852D5"/>
    <w:rsid w:val="00093300"/>
    <w:rsid w:val="00093B31"/>
    <w:rsid w:val="000B7987"/>
    <w:rsid w:val="00101D03"/>
    <w:rsid w:val="0012424B"/>
    <w:rsid w:val="00140930"/>
    <w:rsid w:val="001411E1"/>
    <w:rsid w:val="001463E4"/>
    <w:rsid w:val="0015049E"/>
    <w:rsid w:val="00191A84"/>
    <w:rsid w:val="00196FBD"/>
    <w:rsid w:val="001A5D80"/>
    <w:rsid w:val="001A6929"/>
    <w:rsid w:val="001B6FF5"/>
    <w:rsid w:val="001D2BB1"/>
    <w:rsid w:val="00200CCC"/>
    <w:rsid w:val="00202B2B"/>
    <w:rsid w:val="002075EF"/>
    <w:rsid w:val="00217504"/>
    <w:rsid w:val="0024041E"/>
    <w:rsid w:val="0024053D"/>
    <w:rsid w:val="00247E4B"/>
    <w:rsid w:val="00251606"/>
    <w:rsid w:val="00252BBF"/>
    <w:rsid w:val="002811B3"/>
    <w:rsid w:val="0028126E"/>
    <w:rsid w:val="002841F3"/>
    <w:rsid w:val="00296E73"/>
    <w:rsid w:val="002B76BB"/>
    <w:rsid w:val="002C74AB"/>
    <w:rsid w:val="002F35D5"/>
    <w:rsid w:val="002F67FB"/>
    <w:rsid w:val="00340920"/>
    <w:rsid w:val="00386175"/>
    <w:rsid w:val="003D1936"/>
    <w:rsid w:val="003D6222"/>
    <w:rsid w:val="003E0B49"/>
    <w:rsid w:val="003E5C8E"/>
    <w:rsid w:val="003F77FE"/>
    <w:rsid w:val="004132A8"/>
    <w:rsid w:val="00427D36"/>
    <w:rsid w:val="00487F17"/>
    <w:rsid w:val="004B041E"/>
    <w:rsid w:val="004F7A22"/>
    <w:rsid w:val="00506973"/>
    <w:rsid w:val="0052377C"/>
    <w:rsid w:val="005423E7"/>
    <w:rsid w:val="00552AC9"/>
    <w:rsid w:val="00553578"/>
    <w:rsid w:val="005625ED"/>
    <w:rsid w:val="005937F1"/>
    <w:rsid w:val="00594288"/>
    <w:rsid w:val="005945FC"/>
    <w:rsid w:val="005C4E35"/>
    <w:rsid w:val="005C7B74"/>
    <w:rsid w:val="005D3EB6"/>
    <w:rsid w:val="005E0890"/>
    <w:rsid w:val="00603A74"/>
    <w:rsid w:val="006520F5"/>
    <w:rsid w:val="006B6DCE"/>
    <w:rsid w:val="006D5C28"/>
    <w:rsid w:val="006F0E0B"/>
    <w:rsid w:val="007031C7"/>
    <w:rsid w:val="007078EF"/>
    <w:rsid w:val="00711547"/>
    <w:rsid w:val="00746C31"/>
    <w:rsid w:val="0077237D"/>
    <w:rsid w:val="007848EA"/>
    <w:rsid w:val="00796513"/>
    <w:rsid w:val="007B2276"/>
    <w:rsid w:val="007B471E"/>
    <w:rsid w:val="007C11D1"/>
    <w:rsid w:val="007D5524"/>
    <w:rsid w:val="007F00E5"/>
    <w:rsid w:val="007F171C"/>
    <w:rsid w:val="007F7C05"/>
    <w:rsid w:val="00804B4D"/>
    <w:rsid w:val="008C7F5F"/>
    <w:rsid w:val="009550D3"/>
    <w:rsid w:val="00980B53"/>
    <w:rsid w:val="00987CF0"/>
    <w:rsid w:val="00993C11"/>
    <w:rsid w:val="00996871"/>
    <w:rsid w:val="00997DF2"/>
    <w:rsid w:val="009A5DB0"/>
    <w:rsid w:val="009C3CEA"/>
    <w:rsid w:val="009D5660"/>
    <w:rsid w:val="009E335C"/>
    <w:rsid w:val="009F1142"/>
    <w:rsid w:val="00A13143"/>
    <w:rsid w:val="00A46D2F"/>
    <w:rsid w:val="00A928C1"/>
    <w:rsid w:val="00AB077D"/>
    <w:rsid w:val="00AC2AFE"/>
    <w:rsid w:val="00AD21BE"/>
    <w:rsid w:val="00AE2F14"/>
    <w:rsid w:val="00AE3E18"/>
    <w:rsid w:val="00AF5DE1"/>
    <w:rsid w:val="00B35BFA"/>
    <w:rsid w:val="00B45244"/>
    <w:rsid w:val="00B65DDE"/>
    <w:rsid w:val="00B71F61"/>
    <w:rsid w:val="00B94FFA"/>
    <w:rsid w:val="00BB404B"/>
    <w:rsid w:val="00C53E1B"/>
    <w:rsid w:val="00CB6877"/>
    <w:rsid w:val="00CB7A7B"/>
    <w:rsid w:val="00CF5DCE"/>
    <w:rsid w:val="00D043A3"/>
    <w:rsid w:val="00D2033C"/>
    <w:rsid w:val="00D24FCF"/>
    <w:rsid w:val="00D51F19"/>
    <w:rsid w:val="00D634D7"/>
    <w:rsid w:val="00D63CDB"/>
    <w:rsid w:val="00D70235"/>
    <w:rsid w:val="00DD4B3A"/>
    <w:rsid w:val="00E20734"/>
    <w:rsid w:val="00E3125C"/>
    <w:rsid w:val="00E348E8"/>
    <w:rsid w:val="00E373D1"/>
    <w:rsid w:val="00E51ADA"/>
    <w:rsid w:val="00E659F7"/>
    <w:rsid w:val="00E8625B"/>
    <w:rsid w:val="00E96890"/>
    <w:rsid w:val="00ED537D"/>
    <w:rsid w:val="00EE3807"/>
    <w:rsid w:val="00EE6B88"/>
    <w:rsid w:val="00F27A3C"/>
    <w:rsid w:val="00F64908"/>
    <w:rsid w:val="00F64D95"/>
    <w:rsid w:val="00F87432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E4B7931"/>
  <w15:docId w15:val="{6B02F9CD-2507-450E-8859-7E5DF72E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B404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35BF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8617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27D3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27D3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1463E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463E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9D56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3054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23532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Rosa Caporale</cp:lastModifiedBy>
  <cp:revision>18</cp:revision>
  <cp:lastPrinted>2006-10-24T15:09:00Z</cp:lastPrinted>
  <dcterms:created xsi:type="dcterms:W3CDTF">2020-11-09T21:54:00Z</dcterms:created>
  <dcterms:modified xsi:type="dcterms:W3CDTF">2020-11-15T19:03:00Z</dcterms:modified>
</cp:coreProperties>
</file>