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B5" w:rsidRPr="00991B9E" w:rsidRDefault="004B499D">
      <w:pPr>
        <w:pStyle w:val="Standard"/>
        <w:tabs>
          <w:tab w:val="center" w:pos="4322"/>
          <w:tab w:val="right" w:pos="8644"/>
        </w:tabs>
        <w:jc w:val="center"/>
        <w:rPr>
          <w:b/>
          <w:sz w:val="96"/>
          <w:lang w:val="it-IT"/>
        </w:rPr>
      </w:pPr>
      <w:r>
        <w:rPr>
          <w:b/>
          <w:noProof/>
          <w:sz w:val="96"/>
          <w:lang w:val="it-IT" w:eastAsia="it-IT" w:bidi="ar-SA"/>
        </w:rPr>
        <w:drawing>
          <wp:inline distT="0" distB="0" distL="0" distR="0">
            <wp:extent cx="887759" cy="1063799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759" cy="10637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91B9E">
        <w:rPr>
          <w:b/>
          <w:sz w:val="64"/>
          <w:szCs w:val="64"/>
          <w:lang w:val="it-IT"/>
        </w:rPr>
        <w:t>COMUNE DI AFRAGOLA</w:t>
      </w:r>
    </w:p>
    <w:p w:rsidR="00A845B5" w:rsidRPr="00991B9E" w:rsidRDefault="004B499D">
      <w:pPr>
        <w:pStyle w:val="Standard"/>
        <w:tabs>
          <w:tab w:val="left" w:pos="7200"/>
          <w:tab w:val="left" w:pos="9412"/>
        </w:tabs>
        <w:ind w:right="14"/>
        <w:jc w:val="center"/>
        <w:rPr>
          <w:rFonts w:ascii="Arial Rounded MT Bold" w:hAnsi="Arial Rounded MT Bold"/>
          <w:sz w:val="48"/>
          <w:szCs w:val="48"/>
          <w:lang w:val="it-IT"/>
        </w:rPr>
      </w:pPr>
      <w:r w:rsidRPr="00991B9E">
        <w:rPr>
          <w:rFonts w:ascii="Arial Rounded MT Bold" w:hAnsi="Arial Rounded MT Bold"/>
          <w:sz w:val="48"/>
          <w:szCs w:val="48"/>
          <w:lang w:val="it-IT"/>
        </w:rPr>
        <w:t xml:space="preserve">           CITTA'</w:t>
      </w:r>
      <w:r w:rsidRPr="00991B9E">
        <w:rPr>
          <w:rFonts w:ascii="Arial Rounded MT Bold" w:hAnsi="Arial Rounded MT Bold"/>
          <w:sz w:val="48"/>
          <w:szCs w:val="48"/>
          <w:lang w:val="it-IT"/>
        </w:rPr>
        <w:t xml:space="preserve"> METROPOLITANA DI NAPOLI</w:t>
      </w:r>
    </w:p>
    <w:p w:rsidR="00A845B5" w:rsidRDefault="004B499D">
      <w:pPr>
        <w:pStyle w:val="Standard"/>
        <w:tabs>
          <w:tab w:val="left" w:pos="7200"/>
          <w:tab w:val="left" w:pos="9412"/>
        </w:tabs>
        <w:ind w:right="14"/>
        <w:jc w:val="center"/>
        <w:rPr>
          <w:b/>
          <w:sz w:val="48"/>
        </w:rPr>
      </w:pPr>
      <w:r>
        <w:rPr>
          <w:b/>
          <w:sz w:val="48"/>
        </w:rPr>
        <w:t>_____________</w:t>
      </w:r>
    </w:p>
    <w:p w:rsidR="00A845B5" w:rsidRDefault="004B499D">
      <w:pPr>
        <w:pStyle w:val="Standard"/>
        <w:tabs>
          <w:tab w:val="left" w:pos="7200"/>
          <w:tab w:val="left" w:pos="9412"/>
        </w:tabs>
        <w:ind w:right="14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AVVISO</w:t>
      </w:r>
    </w:p>
    <w:p w:rsidR="00A845B5" w:rsidRPr="00991B9E" w:rsidRDefault="004B499D">
      <w:pPr>
        <w:pStyle w:val="Standard"/>
        <w:shd w:val="clear" w:color="auto" w:fill="000000"/>
        <w:tabs>
          <w:tab w:val="left" w:pos="7200"/>
          <w:tab w:val="left" w:pos="9412"/>
        </w:tabs>
        <w:ind w:right="14"/>
        <w:jc w:val="center"/>
        <w:rPr>
          <w:sz w:val="64"/>
          <w:szCs w:val="64"/>
          <w:lang w:val="it-IT"/>
        </w:rPr>
      </w:pPr>
      <w:r w:rsidRPr="00991B9E">
        <w:rPr>
          <w:b/>
          <w:sz w:val="36"/>
          <w:szCs w:val="36"/>
          <w:lang w:val="it-IT"/>
        </w:rPr>
        <w:t>APPROVAZIONE GRADUATORIA PROVVISORIA</w:t>
      </w:r>
      <w:r w:rsidRPr="00991B9E">
        <w:rPr>
          <w:b/>
          <w:sz w:val="52"/>
          <w:szCs w:val="52"/>
          <w:lang w:val="it-IT"/>
        </w:rPr>
        <w:t xml:space="preserve"> BUONI LIBRO ANNO SCOLASTICO 2018/2019</w:t>
      </w:r>
    </w:p>
    <w:p w:rsidR="00A845B5" w:rsidRPr="00991B9E" w:rsidRDefault="004B499D">
      <w:pPr>
        <w:pStyle w:val="Standard"/>
        <w:shd w:val="clear" w:color="auto" w:fill="000000"/>
        <w:tabs>
          <w:tab w:val="left" w:pos="7200"/>
          <w:tab w:val="left" w:pos="9412"/>
        </w:tabs>
        <w:ind w:right="14"/>
        <w:jc w:val="center"/>
        <w:rPr>
          <w:b/>
          <w:sz w:val="52"/>
          <w:szCs w:val="52"/>
          <w:lang w:val="it-IT"/>
        </w:rPr>
      </w:pPr>
      <w:r w:rsidRPr="00991B9E">
        <w:rPr>
          <w:b/>
          <w:sz w:val="52"/>
          <w:szCs w:val="52"/>
          <w:lang w:val="it-IT"/>
        </w:rPr>
        <w:t>Scuole medie inferiori e superiori</w:t>
      </w:r>
    </w:p>
    <w:p w:rsidR="00A845B5" w:rsidRPr="00991B9E" w:rsidRDefault="004B499D">
      <w:pPr>
        <w:pStyle w:val="Standard"/>
        <w:tabs>
          <w:tab w:val="left" w:pos="7200"/>
          <w:tab w:val="left" w:pos="9412"/>
        </w:tabs>
        <w:ind w:right="14"/>
        <w:jc w:val="both"/>
        <w:rPr>
          <w:sz w:val="44"/>
          <w:szCs w:val="44"/>
          <w:lang w:val="it-IT"/>
        </w:rPr>
      </w:pPr>
      <w:r w:rsidRPr="00991B9E">
        <w:rPr>
          <w:sz w:val="44"/>
          <w:szCs w:val="44"/>
          <w:lang w:val="it-IT"/>
        </w:rPr>
        <w:t>Si rende noto che si è provveduto ad approvare la graduatoria provvisoria relativa all'assegnazio</w:t>
      </w:r>
      <w:r w:rsidRPr="00991B9E">
        <w:rPr>
          <w:sz w:val="44"/>
          <w:szCs w:val="44"/>
          <w:lang w:val="it-IT"/>
        </w:rPr>
        <w:t>ne di contributi, per la spesa sostenuta per l'acquisto dei libri di testo,</w:t>
      </w:r>
      <w:r w:rsidRPr="00991B9E">
        <w:rPr>
          <w:color w:val="000000"/>
          <w:sz w:val="44"/>
          <w:szCs w:val="44"/>
          <w:lang w:val="it-IT"/>
        </w:rPr>
        <w:t xml:space="preserve"> anno scolastico 2018/2019.</w:t>
      </w:r>
    </w:p>
    <w:p w:rsidR="00A845B5" w:rsidRPr="00991B9E" w:rsidRDefault="00A845B5">
      <w:pPr>
        <w:pStyle w:val="Standard"/>
        <w:tabs>
          <w:tab w:val="left" w:pos="7200"/>
          <w:tab w:val="left" w:pos="9412"/>
        </w:tabs>
        <w:ind w:right="14"/>
        <w:jc w:val="both"/>
        <w:rPr>
          <w:sz w:val="40"/>
          <w:szCs w:val="40"/>
          <w:lang w:val="it-IT"/>
        </w:rPr>
      </w:pPr>
    </w:p>
    <w:p w:rsidR="00A845B5" w:rsidRPr="00991B9E" w:rsidRDefault="004B499D">
      <w:pPr>
        <w:pStyle w:val="Standard"/>
        <w:tabs>
          <w:tab w:val="left" w:pos="7200"/>
          <w:tab w:val="left" w:pos="9412"/>
        </w:tabs>
        <w:ind w:right="14"/>
        <w:jc w:val="both"/>
        <w:rPr>
          <w:color w:val="000000"/>
          <w:sz w:val="40"/>
          <w:szCs w:val="40"/>
          <w:lang w:val="it-IT"/>
        </w:rPr>
      </w:pPr>
      <w:r w:rsidRPr="00991B9E">
        <w:rPr>
          <w:color w:val="000000"/>
          <w:sz w:val="40"/>
          <w:szCs w:val="40"/>
          <w:lang w:val="it-IT"/>
        </w:rPr>
        <w:t xml:space="preserve">La stessa graduatoria è consultabile – esclusivamente presso gli uffici Scuola/ Politiche Educative - Biblioteca Comunale via Firenze, fino al </w:t>
      </w:r>
      <w:r w:rsidRPr="00991B9E">
        <w:rPr>
          <w:b/>
          <w:bCs/>
          <w:color w:val="000000"/>
          <w:sz w:val="40"/>
          <w:szCs w:val="40"/>
          <w:lang w:val="it-IT"/>
        </w:rPr>
        <w:t>14</w:t>
      </w:r>
      <w:r w:rsidRPr="00991B9E">
        <w:rPr>
          <w:b/>
          <w:bCs/>
          <w:color w:val="000000"/>
          <w:sz w:val="40"/>
          <w:szCs w:val="40"/>
          <w:lang w:val="it-IT"/>
        </w:rPr>
        <w:t>/12/2018</w:t>
      </w:r>
      <w:r w:rsidRPr="00991B9E">
        <w:rPr>
          <w:color w:val="000000"/>
          <w:sz w:val="40"/>
          <w:szCs w:val="40"/>
          <w:lang w:val="it-IT"/>
        </w:rPr>
        <w:t>, termine entro cui potranno presentarsi eventuali ricorsi.</w:t>
      </w:r>
    </w:p>
    <w:p w:rsidR="00A845B5" w:rsidRPr="00991B9E" w:rsidRDefault="004B499D">
      <w:pPr>
        <w:pStyle w:val="Standard"/>
        <w:tabs>
          <w:tab w:val="left" w:pos="7200"/>
          <w:tab w:val="left" w:pos="9412"/>
        </w:tabs>
        <w:ind w:right="14"/>
        <w:jc w:val="both"/>
        <w:rPr>
          <w:color w:val="000000"/>
          <w:sz w:val="40"/>
          <w:szCs w:val="40"/>
          <w:lang w:val="it-IT"/>
        </w:rPr>
      </w:pPr>
      <w:r w:rsidRPr="00991B9E">
        <w:rPr>
          <w:color w:val="000000"/>
          <w:sz w:val="40"/>
          <w:szCs w:val="40"/>
          <w:lang w:val="it-IT"/>
        </w:rPr>
        <w:t>I giorni di ricevimento al pubblico sono i seguenti: LUNEDI-MERCOLEDI: dalle ore 9.00 alle ore 12.00  GIOVEDI: dalle ore 15.00 alle ore 17.00.</w:t>
      </w:r>
    </w:p>
    <w:p w:rsidR="00A845B5" w:rsidRPr="00991B9E" w:rsidRDefault="00A845B5">
      <w:pPr>
        <w:pStyle w:val="Standard"/>
        <w:tabs>
          <w:tab w:val="left" w:pos="7200"/>
          <w:tab w:val="left" w:pos="9412"/>
        </w:tabs>
        <w:ind w:right="14"/>
        <w:jc w:val="both"/>
        <w:rPr>
          <w:color w:val="000000"/>
          <w:sz w:val="40"/>
          <w:szCs w:val="40"/>
          <w:lang w:val="it-IT"/>
        </w:rPr>
      </w:pPr>
    </w:p>
    <w:p w:rsidR="00A845B5" w:rsidRDefault="004B499D">
      <w:pPr>
        <w:pStyle w:val="Standard"/>
        <w:tabs>
          <w:tab w:val="left" w:pos="7200"/>
        </w:tabs>
        <w:ind w:right="14"/>
        <w:rPr>
          <w:sz w:val="36"/>
        </w:rPr>
      </w:pPr>
      <w:r w:rsidRPr="00991B9E">
        <w:rPr>
          <w:sz w:val="36"/>
          <w:lang w:val="it-IT"/>
        </w:rPr>
        <w:t xml:space="preserve">  L’ Ass.re  alla P.I.                     </w:t>
      </w:r>
      <w:r w:rsidRPr="00991B9E">
        <w:rPr>
          <w:sz w:val="36"/>
          <w:lang w:val="it-IT"/>
        </w:rPr>
        <w:t xml:space="preserve">                           </w:t>
      </w:r>
      <w:r>
        <w:rPr>
          <w:sz w:val="36"/>
        </w:rPr>
        <w:t xml:space="preserve">Il </w:t>
      </w:r>
      <w:proofErr w:type="spellStart"/>
      <w:r>
        <w:rPr>
          <w:sz w:val="36"/>
        </w:rPr>
        <w:t>Sindaco</w:t>
      </w:r>
      <w:proofErr w:type="spellEnd"/>
    </w:p>
    <w:p w:rsidR="00A845B5" w:rsidRDefault="004B499D">
      <w:pPr>
        <w:pStyle w:val="Standard"/>
        <w:tabs>
          <w:tab w:val="left" w:pos="7200"/>
        </w:tabs>
        <w:ind w:right="14"/>
        <w:rPr>
          <w:sz w:val="36"/>
        </w:rPr>
      </w:pPr>
      <w:r>
        <w:rPr>
          <w:sz w:val="36"/>
        </w:rPr>
        <w:t xml:space="preserve">Dott.ssa Cristina </w:t>
      </w:r>
      <w:proofErr w:type="spellStart"/>
      <w:r>
        <w:rPr>
          <w:sz w:val="36"/>
        </w:rPr>
        <w:t>Acri</w:t>
      </w:r>
      <w:proofErr w:type="spellEnd"/>
      <w:r>
        <w:rPr>
          <w:sz w:val="36"/>
        </w:rPr>
        <w:t xml:space="preserve">                                         Claudio </w:t>
      </w:r>
      <w:proofErr w:type="spellStart"/>
      <w:r>
        <w:rPr>
          <w:sz w:val="36"/>
        </w:rPr>
        <w:t>Grillo</w:t>
      </w:r>
      <w:proofErr w:type="spellEnd"/>
    </w:p>
    <w:p w:rsidR="00A845B5" w:rsidRDefault="00A845B5">
      <w:pPr>
        <w:pStyle w:val="Standard"/>
      </w:pPr>
    </w:p>
    <w:sectPr w:rsidR="00A845B5" w:rsidSect="00A845B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9D" w:rsidRDefault="004B499D" w:rsidP="00A845B5">
      <w:r>
        <w:separator/>
      </w:r>
    </w:p>
  </w:endnote>
  <w:endnote w:type="continuationSeparator" w:id="0">
    <w:p w:rsidR="004B499D" w:rsidRDefault="004B499D" w:rsidP="00A8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9D" w:rsidRDefault="004B499D" w:rsidP="00A845B5">
      <w:r w:rsidRPr="00A845B5">
        <w:rPr>
          <w:color w:val="000000"/>
        </w:rPr>
        <w:ptab w:relativeTo="margin" w:alignment="center" w:leader="none"/>
      </w:r>
    </w:p>
  </w:footnote>
  <w:footnote w:type="continuationSeparator" w:id="0">
    <w:p w:rsidR="004B499D" w:rsidRDefault="004B499D" w:rsidP="00A84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5B5"/>
    <w:rsid w:val="004B499D"/>
    <w:rsid w:val="00991B9E"/>
    <w:rsid w:val="00A8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845B5"/>
  </w:style>
  <w:style w:type="paragraph" w:customStyle="1" w:styleId="Heading">
    <w:name w:val="Heading"/>
    <w:basedOn w:val="Standard"/>
    <w:next w:val="Textbody"/>
    <w:rsid w:val="00A845B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845B5"/>
    <w:pPr>
      <w:spacing w:after="120"/>
    </w:pPr>
  </w:style>
  <w:style w:type="paragraph" w:styleId="Elenco">
    <w:name w:val="List"/>
    <w:basedOn w:val="Textbody"/>
    <w:rsid w:val="00A845B5"/>
  </w:style>
  <w:style w:type="paragraph" w:customStyle="1" w:styleId="Caption">
    <w:name w:val="Caption"/>
    <w:basedOn w:val="Standard"/>
    <w:rsid w:val="00A845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45B5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B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B9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NATL02002</dc:creator>
  <cp:lastModifiedBy>UTENTE</cp:lastModifiedBy>
  <cp:revision>1</cp:revision>
  <cp:lastPrinted>2018-11-30T10:50:00Z</cp:lastPrinted>
  <dcterms:created xsi:type="dcterms:W3CDTF">2009-04-16T11:32:00Z</dcterms:created>
  <dcterms:modified xsi:type="dcterms:W3CDTF">2018-12-07T09:16:00Z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